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B7" w:rsidRPr="00B87285" w:rsidRDefault="00D671B7" w:rsidP="00D671B7">
      <w:pPr>
        <w:ind w:firstLine="3119"/>
        <w:jc w:val="center"/>
        <w:rPr>
          <w:sz w:val="28"/>
          <w:szCs w:val="28"/>
        </w:rPr>
      </w:pPr>
      <w:r w:rsidRPr="00B87285">
        <w:rPr>
          <w:sz w:val="28"/>
          <w:szCs w:val="28"/>
        </w:rPr>
        <w:t>ОДОБРЕНО</w:t>
      </w:r>
      <w:r>
        <w:rPr>
          <w:sz w:val="28"/>
          <w:szCs w:val="28"/>
        </w:rPr>
        <w:t>»</w:t>
      </w:r>
    </w:p>
    <w:p w:rsidR="00D671B7" w:rsidRPr="00B87285" w:rsidRDefault="00D671B7" w:rsidP="00D671B7">
      <w:pPr>
        <w:jc w:val="center"/>
        <w:rPr>
          <w:sz w:val="28"/>
          <w:szCs w:val="28"/>
        </w:rPr>
      </w:pPr>
      <w:r w:rsidRPr="00B87285">
        <w:rPr>
          <w:sz w:val="28"/>
          <w:szCs w:val="28"/>
        </w:rPr>
        <w:t xml:space="preserve">                                                                              РУМО по общему образованию</w:t>
      </w:r>
    </w:p>
    <w:p w:rsidR="00D671B7" w:rsidRPr="00136351" w:rsidRDefault="00D671B7" w:rsidP="00D671B7">
      <w:pPr>
        <w:jc w:val="center"/>
        <w:rPr>
          <w:sz w:val="28"/>
          <w:szCs w:val="28"/>
        </w:rPr>
      </w:pPr>
      <w:r w:rsidRPr="00B87285">
        <w:rPr>
          <w:sz w:val="28"/>
          <w:szCs w:val="28"/>
        </w:rPr>
        <w:t xml:space="preserve">                                                                </w:t>
      </w:r>
      <w:r>
        <w:rPr>
          <w:sz w:val="28"/>
          <w:szCs w:val="28"/>
        </w:rPr>
        <w:t xml:space="preserve">             Протокол № 3  от 11</w:t>
      </w:r>
      <w:r w:rsidR="00783EA9">
        <w:rPr>
          <w:sz w:val="28"/>
          <w:szCs w:val="28"/>
        </w:rPr>
        <w:t>.10.2023</w:t>
      </w:r>
      <w:bookmarkStart w:id="0" w:name="_GoBack"/>
      <w:bookmarkEnd w:id="0"/>
      <w:r w:rsidRPr="00B87285">
        <w:rPr>
          <w:sz w:val="28"/>
          <w:szCs w:val="28"/>
        </w:rPr>
        <w:t xml:space="preserve"> г</w:t>
      </w:r>
      <w:r w:rsidRPr="00136351">
        <w:rPr>
          <w:sz w:val="28"/>
          <w:szCs w:val="28"/>
        </w:rPr>
        <w:t>.</w:t>
      </w:r>
    </w:p>
    <w:p w:rsidR="00D671B7" w:rsidRDefault="00D671B7" w:rsidP="00D671B7">
      <w:pPr>
        <w:jc w:val="center"/>
        <w:rPr>
          <w:b/>
          <w:sz w:val="28"/>
          <w:szCs w:val="28"/>
        </w:rPr>
      </w:pPr>
    </w:p>
    <w:p w:rsidR="00D671B7" w:rsidRDefault="00D671B7" w:rsidP="00D671B7">
      <w:pPr>
        <w:jc w:val="center"/>
        <w:rPr>
          <w:b/>
          <w:sz w:val="28"/>
          <w:szCs w:val="28"/>
        </w:rPr>
      </w:pPr>
    </w:p>
    <w:p w:rsidR="001E5D2C" w:rsidRPr="00792720" w:rsidRDefault="001E5D2C" w:rsidP="00D671B7">
      <w:pPr>
        <w:jc w:val="center"/>
        <w:rPr>
          <w:b/>
          <w:sz w:val="28"/>
          <w:szCs w:val="28"/>
        </w:rPr>
      </w:pPr>
      <w:r w:rsidRPr="00792720">
        <w:rPr>
          <w:b/>
          <w:sz w:val="28"/>
          <w:szCs w:val="28"/>
        </w:rPr>
        <w:t xml:space="preserve">Комплекс мер по повышению качества </w:t>
      </w:r>
      <w:proofErr w:type="gramStart"/>
      <w:r w:rsidRPr="00792720">
        <w:rPr>
          <w:b/>
          <w:sz w:val="28"/>
          <w:szCs w:val="28"/>
        </w:rPr>
        <w:t>обучения по обществознанию</w:t>
      </w:r>
      <w:proofErr w:type="gramEnd"/>
      <w:r w:rsidRPr="00792720">
        <w:rPr>
          <w:b/>
          <w:sz w:val="28"/>
          <w:szCs w:val="28"/>
        </w:rPr>
        <w:t xml:space="preserve"> с учетом результатов ГИА по основным общеобразовательным программам основного общего и среднего общего образования </w:t>
      </w:r>
    </w:p>
    <w:p w:rsidR="001E5D2C" w:rsidRPr="00792720" w:rsidRDefault="001E5D2C" w:rsidP="00D671B7">
      <w:pPr>
        <w:jc w:val="center"/>
        <w:rPr>
          <w:b/>
          <w:sz w:val="28"/>
          <w:szCs w:val="28"/>
        </w:rPr>
      </w:pPr>
      <w:r w:rsidRPr="00792720">
        <w:rPr>
          <w:b/>
          <w:sz w:val="28"/>
          <w:szCs w:val="28"/>
        </w:rPr>
        <w:t>в 2023 году</w:t>
      </w:r>
    </w:p>
    <w:p w:rsidR="001E5D2C" w:rsidRPr="00792720" w:rsidRDefault="001E5D2C" w:rsidP="00D671B7">
      <w:pPr>
        <w:jc w:val="both"/>
        <w:rPr>
          <w:i/>
          <w:sz w:val="28"/>
          <w:szCs w:val="28"/>
        </w:rPr>
      </w:pPr>
      <w:r w:rsidRPr="00792720">
        <w:rPr>
          <w:i/>
          <w:sz w:val="28"/>
          <w:szCs w:val="28"/>
        </w:rPr>
        <w:t>Составители:</w:t>
      </w:r>
    </w:p>
    <w:p w:rsidR="001E5D2C" w:rsidRPr="00792720" w:rsidRDefault="001E5D2C" w:rsidP="00D671B7">
      <w:pPr>
        <w:jc w:val="both"/>
        <w:rPr>
          <w:i/>
          <w:sz w:val="28"/>
          <w:szCs w:val="28"/>
        </w:rPr>
      </w:pPr>
      <w:r w:rsidRPr="00792720">
        <w:rPr>
          <w:b/>
          <w:i/>
          <w:sz w:val="28"/>
          <w:szCs w:val="28"/>
        </w:rPr>
        <w:t>Якушева Елена Андреевна</w:t>
      </w:r>
      <w:r w:rsidRPr="00792720">
        <w:rPr>
          <w:sz w:val="28"/>
          <w:szCs w:val="28"/>
        </w:rPr>
        <w:t xml:space="preserve">, </w:t>
      </w:r>
      <w:r w:rsidRPr="00792720">
        <w:rPr>
          <w:i/>
          <w:sz w:val="28"/>
          <w:szCs w:val="28"/>
        </w:rPr>
        <w:t>методист</w:t>
      </w:r>
      <w:r w:rsidRPr="00792720">
        <w:rPr>
          <w:sz w:val="28"/>
          <w:szCs w:val="28"/>
        </w:rPr>
        <w:t xml:space="preserve"> </w:t>
      </w:r>
      <w:r w:rsidRPr="00792720">
        <w:rPr>
          <w:rFonts w:eastAsia="Calibri"/>
          <w:i/>
          <w:sz w:val="28"/>
          <w:szCs w:val="28"/>
        </w:rPr>
        <w:t>сектора гуманитарного и художественно-эстетического образования Центра непрерывного повышения профессионального мастерства  педагогических работников в городе Череповце АОУ ВО ДПО «ВИРО».</w:t>
      </w:r>
    </w:p>
    <w:p w:rsidR="001E5D2C" w:rsidRPr="00792720" w:rsidRDefault="001E5D2C" w:rsidP="00D671B7">
      <w:pPr>
        <w:jc w:val="both"/>
        <w:rPr>
          <w:i/>
          <w:sz w:val="28"/>
          <w:szCs w:val="28"/>
        </w:rPr>
      </w:pPr>
      <w:r w:rsidRPr="00792720">
        <w:rPr>
          <w:b/>
          <w:i/>
          <w:sz w:val="28"/>
          <w:szCs w:val="28"/>
        </w:rPr>
        <w:t>Дрянных Наталья Викторовна</w:t>
      </w:r>
      <w:r w:rsidRPr="00792720">
        <w:rPr>
          <w:sz w:val="28"/>
          <w:szCs w:val="28"/>
        </w:rPr>
        <w:t xml:space="preserve">, </w:t>
      </w:r>
      <w:r w:rsidRPr="00792720">
        <w:rPr>
          <w:i/>
          <w:sz w:val="28"/>
          <w:szCs w:val="28"/>
        </w:rPr>
        <w:t>кандидат философских наук, доцент, заведующий кафедрой философии ФГБОУ ВО «Вологодский Государственный Университет», председатель предметной комиссии по обществознанию.</w:t>
      </w:r>
    </w:p>
    <w:p w:rsidR="001E5D2C" w:rsidRPr="00792720" w:rsidRDefault="001E5D2C" w:rsidP="00D671B7">
      <w:pPr>
        <w:jc w:val="both"/>
        <w:rPr>
          <w:sz w:val="28"/>
          <w:szCs w:val="28"/>
        </w:rPr>
      </w:pPr>
      <w:proofErr w:type="spellStart"/>
      <w:r w:rsidRPr="00792720">
        <w:rPr>
          <w:b/>
          <w:i/>
          <w:sz w:val="28"/>
          <w:szCs w:val="28"/>
        </w:rPr>
        <w:t>Курныгина</w:t>
      </w:r>
      <w:proofErr w:type="spellEnd"/>
      <w:r w:rsidRPr="00792720">
        <w:rPr>
          <w:b/>
          <w:i/>
          <w:sz w:val="28"/>
          <w:szCs w:val="28"/>
        </w:rPr>
        <w:t xml:space="preserve"> Ирина Александровна</w:t>
      </w:r>
      <w:r w:rsidRPr="00792720">
        <w:rPr>
          <w:sz w:val="28"/>
          <w:szCs w:val="28"/>
        </w:rPr>
        <w:t xml:space="preserve">, </w:t>
      </w:r>
      <w:r w:rsidRPr="00792720">
        <w:rPr>
          <w:i/>
          <w:sz w:val="28"/>
          <w:szCs w:val="28"/>
        </w:rPr>
        <w:t>учитель истории и обществознания МБОУ  «Средняя общеобразовательная школа №22 им.  Ф. Я. Федулова</w:t>
      </w:r>
      <w:r w:rsidRPr="00792720">
        <w:rPr>
          <w:sz w:val="28"/>
          <w:szCs w:val="28"/>
        </w:rPr>
        <w:t xml:space="preserve">, </w:t>
      </w:r>
      <w:r w:rsidRPr="00792720">
        <w:rPr>
          <w:i/>
          <w:sz w:val="28"/>
          <w:szCs w:val="28"/>
        </w:rPr>
        <w:t>председатель предметной комиссии по обществознанию.</w:t>
      </w:r>
    </w:p>
    <w:p w:rsidR="00963C4F" w:rsidRPr="00792720" w:rsidRDefault="00963C4F" w:rsidP="00D671B7"/>
    <w:p w:rsidR="00757898" w:rsidRPr="00792720" w:rsidRDefault="00757898" w:rsidP="00D671B7"/>
    <w:p w:rsidR="00757898" w:rsidRPr="00792720" w:rsidRDefault="00757898" w:rsidP="00D671B7">
      <w:pPr>
        <w:pStyle w:val="a5"/>
        <w:numPr>
          <w:ilvl w:val="0"/>
          <w:numId w:val="1"/>
        </w:numPr>
        <w:ind w:left="0"/>
        <w:contextualSpacing/>
        <w:jc w:val="center"/>
        <w:rPr>
          <w:b/>
          <w:sz w:val="28"/>
          <w:szCs w:val="28"/>
        </w:rPr>
      </w:pPr>
      <w:bookmarkStart w:id="1" w:name="_Hlk113529789"/>
      <w:r w:rsidRPr="00792720">
        <w:rPr>
          <w:b/>
          <w:sz w:val="28"/>
          <w:szCs w:val="28"/>
        </w:rPr>
        <w:t xml:space="preserve">Содержательный анализ выполнения обучающимися заданий контрольно-измерительных материалов ГИА в форме ОГЭ и ЕГЭ по обществознанию </w:t>
      </w:r>
      <w:bookmarkEnd w:id="1"/>
      <w:r w:rsidRPr="00792720">
        <w:rPr>
          <w:b/>
          <w:sz w:val="28"/>
          <w:szCs w:val="28"/>
        </w:rPr>
        <w:t>в 2023 году.</w:t>
      </w:r>
    </w:p>
    <w:p w:rsidR="00757898" w:rsidRPr="00792720" w:rsidRDefault="00757898" w:rsidP="00D671B7">
      <w:pPr>
        <w:pStyle w:val="a5"/>
        <w:ind w:left="0" w:firstLine="0"/>
        <w:contextualSpacing/>
        <w:jc w:val="center"/>
        <w:rPr>
          <w:b/>
          <w:sz w:val="28"/>
          <w:szCs w:val="28"/>
        </w:rPr>
      </w:pPr>
      <w:r w:rsidRPr="00792720">
        <w:rPr>
          <w:b/>
          <w:sz w:val="28"/>
          <w:szCs w:val="28"/>
        </w:rPr>
        <w:t>Определение «проблемных зон» и типичных затруднений в освоении обучающимися элементов содержания / умений и видов деятельности</w:t>
      </w:r>
    </w:p>
    <w:p w:rsidR="00757898" w:rsidRPr="00792720" w:rsidRDefault="00757898" w:rsidP="00D671B7"/>
    <w:p w:rsidR="00757898" w:rsidRPr="00792720" w:rsidRDefault="00757898" w:rsidP="00D671B7">
      <w:pPr>
        <w:contextualSpacing/>
        <w:jc w:val="both"/>
        <w:rPr>
          <w:b/>
          <w:sz w:val="28"/>
          <w:szCs w:val="28"/>
        </w:rPr>
      </w:pPr>
      <w:r w:rsidRPr="00792720">
        <w:rPr>
          <w:b/>
          <w:sz w:val="28"/>
          <w:szCs w:val="28"/>
        </w:rPr>
        <w:t>1.1.</w:t>
      </w:r>
      <w:r w:rsidRPr="00792720">
        <w:rPr>
          <w:b/>
          <w:sz w:val="28"/>
          <w:szCs w:val="28"/>
        </w:rPr>
        <w:tab/>
        <w:t xml:space="preserve">Содержательный анализ выполнения обучающимися заданий контрольно-измерительных материалов ГИА в форме ОГЭ по </w:t>
      </w:r>
      <w:r w:rsidR="00BA2288" w:rsidRPr="00792720">
        <w:rPr>
          <w:b/>
          <w:sz w:val="28"/>
          <w:szCs w:val="28"/>
        </w:rPr>
        <w:t>обществознанию</w:t>
      </w:r>
    </w:p>
    <w:p w:rsidR="00757898" w:rsidRPr="00792720" w:rsidRDefault="00757898" w:rsidP="00D671B7"/>
    <w:p w:rsidR="00582399" w:rsidRPr="00792720" w:rsidRDefault="00582399" w:rsidP="00D671B7">
      <w:pPr>
        <w:ind w:firstLine="709"/>
        <w:jc w:val="both"/>
        <w:rPr>
          <w:iCs/>
          <w:sz w:val="28"/>
          <w:szCs w:val="28"/>
        </w:rPr>
      </w:pPr>
      <w:r w:rsidRPr="00792720">
        <w:rPr>
          <w:bCs/>
          <w:sz w:val="28"/>
          <w:szCs w:val="28"/>
        </w:rPr>
        <w:t>По количеству участников экзаменационной кампании ОГЭ</w:t>
      </w:r>
      <w:r w:rsidRPr="00792720">
        <w:rPr>
          <w:iCs/>
          <w:sz w:val="28"/>
          <w:szCs w:val="28"/>
        </w:rPr>
        <w:t xml:space="preserve"> обществознание занимает первое место среди предметов по выбору обучающихся.  В 2023 году количество участников по предмету составило </w:t>
      </w:r>
      <w:r w:rsidRPr="00792720">
        <w:rPr>
          <w:rFonts w:eastAsia="SimSun"/>
          <w:iCs/>
          <w:sz w:val="28"/>
          <w:szCs w:val="28"/>
        </w:rPr>
        <w:t xml:space="preserve">54% </w:t>
      </w:r>
      <w:r w:rsidRPr="00792720">
        <w:rPr>
          <w:iCs/>
          <w:sz w:val="28"/>
          <w:szCs w:val="28"/>
        </w:rPr>
        <w:t xml:space="preserve">от всех сдающих ОГЭ в Вологодской области, в 2022 году – 55,7 %. В сравнении с 2022 годом количество участников ОГЭ по обществознанию увеличилось на 99 человек, но при этом процент от общего числа уменьшился. Это объясняется тем, что в муниципальных районах формируют 10 классы универсального профиля, где обществознание является одним из предметов, результаты которого учитываются при индивидуальном отборе, а также во многом объясняется демографической ситуацией в области (уменьшение числа выпускников в муниципальных районах).  </w:t>
      </w:r>
    </w:p>
    <w:p w:rsidR="00757898" w:rsidRPr="00792720" w:rsidRDefault="00757898" w:rsidP="00D671B7">
      <w:pPr>
        <w:pStyle w:val="a5"/>
        <w:ind w:left="0"/>
        <w:contextualSpacing/>
        <w:jc w:val="both"/>
        <w:rPr>
          <w:sz w:val="28"/>
          <w:szCs w:val="28"/>
        </w:rPr>
      </w:pPr>
      <w:r w:rsidRPr="00792720">
        <w:rPr>
          <w:sz w:val="28"/>
          <w:szCs w:val="28"/>
        </w:rPr>
        <w:t xml:space="preserve">Каждый вариант КИМ ОГЭ по обществознанию состоял из двух частей и включал в себя 24 задания, различающихся формой и уровнем сложности: </w:t>
      </w:r>
      <w:r w:rsidRPr="00792720">
        <w:rPr>
          <w:sz w:val="28"/>
          <w:szCs w:val="28"/>
        </w:rPr>
        <w:lastRenderedPageBreak/>
        <w:t>16 заданий с кратким ответом и 8 заданий с развернутым ответом. В экзаменационной работе были предложены следующие разновидности заданий с кратким ответом:</w:t>
      </w:r>
    </w:p>
    <w:p w:rsidR="00757898" w:rsidRPr="00792720" w:rsidRDefault="00757898" w:rsidP="00D671B7">
      <w:pPr>
        <w:pStyle w:val="a5"/>
        <w:ind w:left="0" w:firstLine="709"/>
        <w:rPr>
          <w:sz w:val="28"/>
          <w:szCs w:val="28"/>
        </w:rPr>
      </w:pPr>
      <w:r w:rsidRPr="00792720">
        <w:rPr>
          <w:sz w:val="28"/>
          <w:szCs w:val="28"/>
        </w:rPr>
        <w:t xml:space="preserve">– задания на выбор одного верного ответа из 4 предложенных (№2-4,7-11,13,14,16-18); </w:t>
      </w:r>
    </w:p>
    <w:p w:rsidR="00757898" w:rsidRPr="00792720" w:rsidRDefault="00757898" w:rsidP="00D671B7">
      <w:pPr>
        <w:pStyle w:val="a5"/>
        <w:ind w:left="0" w:firstLine="34"/>
        <w:rPr>
          <w:sz w:val="28"/>
          <w:szCs w:val="28"/>
        </w:rPr>
      </w:pPr>
      <w:r w:rsidRPr="00792720">
        <w:rPr>
          <w:sz w:val="28"/>
          <w:szCs w:val="28"/>
        </w:rPr>
        <w:t xml:space="preserve">– задания </w:t>
      </w:r>
      <w:r w:rsidR="00BA2288" w:rsidRPr="00792720">
        <w:rPr>
          <w:sz w:val="28"/>
          <w:szCs w:val="28"/>
        </w:rPr>
        <w:t>на установление ответа в виде последовательности (№15,19)</w:t>
      </w:r>
      <w:r w:rsidRPr="00792720">
        <w:rPr>
          <w:sz w:val="28"/>
          <w:szCs w:val="28"/>
        </w:rPr>
        <w:t xml:space="preserve">. </w:t>
      </w:r>
    </w:p>
    <w:p w:rsidR="00BA2288" w:rsidRPr="00792720" w:rsidRDefault="00BA2288" w:rsidP="00D671B7">
      <w:pPr>
        <w:pStyle w:val="a5"/>
        <w:ind w:left="0" w:firstLine="34"/>
        <w:rPr>
          <w:sz w:val="28"/>
          <w:szCs w:val="28"/>
        </w:rPr>
      </w:pPr>
      <w:r w:rsidRPr="00792720">
        <w:rPr>
          <w:sz w:val="28"/>
          <w:szCs w:val="28"/>
        </w:rPr>
        <w:t>- задание с кратким ответом (№20).</w:t>
      </w:r>
    </w:p>
    <w:p w:rsidR="00BA2288" w:rsidRPr="00792720" w:rsidRDefault="00BA2288" w:rsidP="00D671B7">
      <w:pPr>
        <w:pStyle w:val="a5"/>
        <w:ind w:left="0" w:firstLine="34"/>
        <w:rPr>
          <w:sz w:val="28"/>
          <w:szCs w:val="28"/>
        </w:rPr>
      </w:pPr>
      <w:r w:rsidRPr="00792720">
        <w:rPr>
          <w:sz w:val="28"/>
          <w:szCs w:val="28"/>
        </w:rPr>
        <w:t>- задания с развернутым ответом (№1,5,6,12,21-24)</w:t>
      </w:r>
    </w:p>
    <w:p w:rsidR="00BA2288" w:rsidRPr="00792720" w:rsidRDefault="00BA2288" w:rsidP="00D671B7">
      <w:pPr>
        <w:pStyle w:val="a5"/>
        <w:ind w:left="0" w:firstLine="709"/>
        <w:rPr>
          <w:sz w:val="28"/>
          <w:szCs w:val="28"/>
        </w:rPr>
      </w:pPr>
      <w:r w:rsidRPr="00792720">
        <w:rPr>
          <w:sz w:val="28"/>
          <w:szCs w:val="28"/>
        </w:rPr>
        <w:t>По уровням сложности:</w:t>
      </w:r>
    </w:p>
    <w:p w:rsidR="00BA2288" w:rsidRPr="00792720" w:rsidRDefault="00BA2288" w:rsidP="00D671B7">
      <w:pPr>
        <w:pStyle w:val="a5"/>
        <w:ind w:left="0" w:firstLine="34"/>
        <w:rPr>
          <w:sz w:val="28"/>
          <w:szCs w:val="28"/>
        </w:rPr>
      </w:pPr>
      <w:r w:rsidRPr="00792720">
        <w:rPr>
          <w:sz w:val="28"/>
          <w:szCs w:val="28"/>
        </w:rPr>
        <w:t xml:space="preserve">- 14 заданий </w:t>
      </w:r>
      <w:r w:rsidRPr="00792720">
        <w:rPr>
          <w:b/>
          <w:bCs/>
          <w:sz w:val="28"/>
          <w:szCs w:val="28"/>
        </w:rPr>
        <w:t>базового</w:t>
      </w:r>
      <w:r w:rsidRPr="00792720">
        <w:rPr>
          <w:sz w:val="28"/>
          <w:szCs w:val="28"/>
        </w:rPr>
        <w:t xml:space="preserve"> уровня сложности (2, 4, 5, 6, 7, 8, 10, 13, 15, 16, 17, 19, 20, 22), что составило 58,3% от общего количества заданий;</w:t>
      </w:r>
    </w:p>
    <w:p w:rsidR="00D93A31" w:rsidRPr="00792720" w:rsidRDefault="00D93A31" w:rsidP="00D671B7">
      <w:pPr>
        <w:pStyle w:val="a5"/>
        <w:numPr>
          <w:ilvl w:val="0"/>
          <w:numId w:val="2"/>
        </w:numPr>
        <w:tabs>
          <w:tab w:val="clear" w:pos="720"/>
          <w:tab w:val="num" w:pos="142"/>
        </w:tabs>
        <w:ind w:left="0" w:hanging="720"/>
        <w:rPr>
          <w:sz w:val="28"/>
          <w:szCs w:val="28"/>
        </w:rPr>
      </w:pPr>
      <w:r w:rsidRPr="00792720">
        <w:rPr>
          <w:sz w:val="28"/>
          <w:szCs w:val="28"/>
        </w:rPr>
        <w:t xml:space="preserve">8 заданий </w:t>
      </w:r>
      <w:r w:rsidRPr="00792720">
        <w:rPr>
          <w:b/>
          <w:bCs/>
          <w:sz w:val="28"/>
          <w:szCs w:val="28"/>
        </w:rPr>
        <w:t>повышенного</w:t>
      </w:r>
      <w:r w:rsidRPr="00792720">
        <w:rPr>
          <w:sz w:val="28"/>
          <w:szCs w:val="28"/>
        </w:rPr>
        <w:t xml:space="preserve"> уровня сложности (1, 3, 9, 11, 12, 14, 18, 21), что составило 33,3% от общего количества заданий; </w:t>
      </w:r>
    </w:p>
    <w:p w:rsidR="00BA2288" w:rsidRPr="00792720" w:rsidRDefault="00BA2288" w:rsidP="00D671B7">
      <w:pPr>
        <w:pStyle w:val="a5"/>
        <w:ind w:left="0" w:firstLine="34"/>
        <w:rPr>
          <w:sz w:val="28"/>
          <w:szCs w:val="28"/>
        </w:rPr>
      </w:pPr>
      <w:r w:rsidRPr="00792720">
        <w:rPr>
          <w:sz w:val="28"/>
          <w:szCs w:val="28"/>
        </w:rPr>
        <w:t xml:space="preserve">- 2 задания </w:t>
      </w:r>
      <w:r w:rsidRPr="00792720">
        <w:rPr>
          <w:b/>
          <w:bCs/>
          <w:sz w:val="28"/>
          <w:szCs w:val="28"/>
        </w:rPr>
        <w:t>высокого</w:t>
      </w:r>
      <w:r w:rsidRPr="00792720">
        <w:rPr>
          <w:sz w:val="28"/>
          <w:szCs w:val="28"/>
        </w:rPr>
        <w:t xml:space="preserve"> уровня сложности (23-24), что составило 8,3% от общего количества заданий.</w:t>
      </w:r>
    </w:p>
    <w:p w:rsidR="00BA2288" w:rsidRPr="00792720" w:rsidRDefault="006A4F45" w:rsidP="00D671B7">
      <w:pPr>
        <w:pStyle w:val="a5"/>
        <w:ind w:left="0" w:firstLine="567"/>
        <w:jc w:val="both"/>
        <w:rPr>
          <w:sz w:val="28"/>
          <w:szCs w:val="28"/>
        </w:rPr>
      </w:pPr>
      <w:r w:rsidRPr="00792720">
        <w:rPr>
          <w:sz w:val="28"/>
          <w:szCs w:val="28"/>
        </w:rPr>
        <w:t>Задания представляли все разделы курса: «Человек и общество» и «Сфера духовной культуры» (задания №2-4), «Экономика» (№6-9, задание 6 проверяло основы финансовой грамотности), «Социальная сфера» (№10-11), «Сфера политики и социального управления» (№13,14), «Право» (№16-18).</w:t>
      </w:r>
    </w:p>
    <w:p w:rsidR="006A4F45" w:rsidRPr="00792720" w:rsidRDefault="006A4F45" w:rsidP="00D671B7">
      <w:pPr>
        <w:pStyle w:val="a5"/>
        <w:ind w:left="0" w:firstLine="567"/>
        <w:jc w:val="both"/>
        <w:rPr>
          <w:sz w:val="28"/>
          <w:szCs w:val="28"/>
        </w:rPr>
      </w:pPr>
      <w:r w:rsidRPr="00792720">
        <w:rPr>
          <w:sz w:val="28"/>
          <w:szCs w:val="28"/>
        </w:rPr>
        <w:t>Задания №1,5,12,15,19-24 соответствовали одному уровню сложности</w:t>
      </w:r>
      <w:r w:rsidR="00B17FAB" w:rsidRPr="00792720">
        <w:rPr>
          <w:sz w:val="28"/>
          <w:szCs w:val="28"/>
        </w:rPr>
        <w:t>, проверяющие одни и те же сходные умения на различных элементах содержания, представляя все традиционные разделы курса.</w:t>
      </w:r>
    </w:p>
    <w:p w:rsidR="00BA2288" w:rsidRPr="00792720" w:rsidRDefault="00BA2288" w:rsidP="00D671B7">
      <w:pPr>
        <w:pStyle w:val="a5"/>
        <w:ind w:left="0" w:firstLine="34"/>
        <w:rPr>
          <w:sz w:val="28"/>
          <w:szCs w:val="28"/>
        </w:rPr>
      </w:pPr>
    </w:p>
    <w:p w:rsidR="00BA2288" w:rsidRPr="00792720" w:rsidRDefault="00757898" w:rsidP="00D671B7">
      <w:pPr>
        <w:rPr>
          <w:b/>
          <w:sz w:val="28"/>
          <w:szCs w:val="28"/>
        </w:rPr>
      </w:pPr>
      <w:r w:rsidRPr="00792720">
        <w:rPr>
          <w:sz w:val="28"/>
          <w:szCs w:val="28"/>
        </w:rPr>
        <w:t xml:space="preserve">            </w:t>
      </w:r>
      <w:r w:rsidR="00BA2288" w:rsidRPr="00792720">
        <w:rPr>
          <w:b/>
          <w:sz w:val="28"/>
          <w:szCs w:val="28"/>
        </w:rPr>
        <w:t xml:space="preserve">             </w:t>
      </w:r>
      <w:bookmarkStart w:id="2" w:name="_Hlk113529874"/>
      <w:r w:rsidR="00BA2288" w:rsidRPr="00792720">
        <w:rPr>
          <w:b/>
          <w:sz w:val="28"/>
          <w:szCs w:val="28"/>
        </w:rPr>
        <w:t>I. Анализ ответов на задания с кратким ответом.</w:t>
      </w:r>
    </w:p>
    <w:bookmarkEnd w:id="2"/>
    <w:p w:rsidR="00B17FAB" w:rsidRPr="00792720" w:rsidRDefault="00B17FAB" w:rsidP="00D671B7">
      <w:pPr>
        <w:pStyle w:val="a5"/>
        <w:ind w:left="0" w:firstLine="567"/>
        <w:contextualSpacing/>
        <w:jc w:val="both"/>
        <w:rPr>
          <w:iCs/>
          <w:sz w:val="28"/>
          <w:szCs w:val="28"/>
        </w:rPr>
      </w:pPr>
      <w:r w:rsidRPr="00792720">
        <w:rPr>
          <w:iCs/>
          <w:sz w:val="28"/>
          <w:szCs w:val="28"/>
        </w:rPr>
        <w:t xml:space="preserve">1. При выполнении заданий </w:t>
      </w:r>
      <w:r w:rsidRPr="00792720">
        <w:rPr>
          <w:b/>
          <w:iCs/>
          <w:sz w:val="28"/>
          <w:szCs w:val="28"/>
        </w:rPr>
        <w:t>1 части</w:t>
      </w:r>
      <w:r w:rsidRPr="00792720">
        <w:rPr>
          <w:iCs/>
          <w:sz w:val="28"/>
          <w:szCs w:val="28"/>
        </w:rPr>
        <w:t xml:space="preserve"> экзамена выпускники региона справились на базовом уровне практически со всеми заданиями первой части. </w:t>
      </w:r>
    </w:p>
    <w:p w:rsidR="00E575B4" w:rsidRPr="00792720" w:rsidRDefault="00BA2288" w:rsidP="00D671B7">
      <w:pPr>
        <w:pStyle w:val="a5"/>
        <w:ind w:left="0" w:firstLine="567"/>
        <w:contextualSpacing/>
        <w:jc w:val="both"/>
        <w:rPr>
          <w:rFonts w:eastAsia="Calibri"/>
          <w:sz w:val="28"/>
          <w:szCs w:val="28"/>
        </w:rPr>
      </w:pPr>
      <w:r w:rsidRPr="00792720">
        <w:rPr>
          <w:rFonts w:eastAsia="Calibri"/>
          <w:sz w:val="28"/>
          <w:szCs w:val="28"/>
        </w:rPr>
        <w:t xml:space="preserve">Среди заданий </w:t>
      </w:r>
      <w:r w:rsidRPr="00792720">
        <w:rPr>
          <w:rFonts w:eastAsia="Calibri"/>
          <w:b/>
          <w:sz w:val="28"/>
          <w:szCs w:val="28"/>
        </w:rPr>
        <w:t>базового уровня</w:t>
      </w:r>
      <w:r w:rsidRPr="00792720">
        <w:rPr>
          <w:rFonts w:eastAsia="Calibri"/>
          <w:sz w:val="28"/>
          <w:szCs w:val="28"/>
        </w:rPr>
        <w:t xml:space="preserve"> в общей статистике самыми сложными для выпускников оказались задания 4 (5</w:t>
      </w:r>
      <w:r w:rsidR="00215837" w:rsidRPr="00792720">
        <w:rPr>
          <w:rFonts w:eastAsia="Calibri"/>
          <w:sz w:val="28"/>
          <w:szCs w:val="28"/>
        </w:rPr>
        <w:t>1</w:t>
      </w:r>
      <w:r w:rsidRPr="00792720">
        <w:rPr>
          <w:rFonts w:eastAsia="Calibri"/>
          <w:sz w:val="28"/>
          <w:szCs w:val="28"/>
        </w:rPr>
        <w:t>%); 13</w:t>
      </w:r>
      <w:r w:rsidR="00215837" w:rsidRPr="00792720">
        <w:rPr>
          <w:rFonts w:eastAsia="Calibri"/>
          <w:sz w:val="28"/>
          <w:szCs w:val="28"/>
        </w:rPr>
        <w:t xml:space="preserve"> (59%) 17 (59%)</w:t>
      </w:r>
      <w:r w:rsidR="00E575B4" w:rsidRPr="00792720">
        <w:rPr>
          <w:rFonts w:eastAsia="Calibri"/>
          <w:sz w:val="28"/>
          <w:szCs w:val="28"/>
        </w:rPr>
        <w:t xml:space="preserve">; задания </w:t>
      </w:r>
      <w:r w:rsidR="00E575B4" w:rsidRPr="00792720">
        <w:rPr>
          <w:rFonts w:eastAsia="Calibri"/>
          <w:b/>
          <w:sz w:val="28"/>
          <w:szCs w:val="28"/>
        </w:rPr>
        <w:t xml:space="preserve">повышенного уровня </w:t>
      </w:r>
      <w:r w:rsidR="00E575B4" w:rsidRPr="00792720">
        <w:rPr>
          <w:rFonts w:eastAsia="Calibri"/>
          <w:sz w:val="28"/>
          <w:szCs w:val="28"/>
        </w:rPr>
        <w:t>вызвавшие затруднения 18 (46%) и 14 (55%)</w:t>
      </w:r>
      <w:r w:rsidRPr="00792720">
        <w:rPr>
          <w:rFonts w:eastAsia="Calibri"/>
          <w:sz w:val="28"/>
          <w:szCs w:val="28"/>
        </w:rPr>
        <w:t xml:space="preserve">. </w:t>
      </w:r>
    </w:p>
    <w:p w:rsidR="00BA2288" w:rsidRPr="00792720" w:rsidRDefault="00215837" w:rsidP="00D671B7">
      <w:pPr>
        <w:pStyle w:val="a5"/>
        <w:ind w:left="0" w:firstLine="567"/>
        <w:contextualSpacing/>
        <w:jc w:val="both"/>
        <w:rPr>
          <w:rFonts w:eastAsia="Calibri"/>
          <w:sz w:val="28"/>
          <w:szCs w:val="28"/>
        </w:rPr>
      </w:pPr>
      <w:r w:rsidRPr="00792720">
        <w:rPr>
          <w:rFonts w:eastAsia="Calibri"/>
          <w:sz w:val="28"/>
          <w:szCs w:val="28"/>
        </w:rPr>
        <w:t xml:space="preserve">Наименее развитыми элементами содержания оказались умения проводить </w:t>
      </w:r>
      <w:r w:rsidR="00BA2288" w:rsidRPr="00792720">
        <w:rPr>
          <w:rFonts w:eastAsia="Calibri"/>
          <w:sz w:val="28"/>
          <w:szCs w:val="28"/>
        </w:rPr>
        <w:t>анализ и выбор верного суждения</w:t>
      </w:r>
      <w:r w:rsidRPr="00792720">
        <w:rPr>
          <w:rFonts w:eastAsia="Calibri"/>
          <w:sz w:val="28"/>
          <w:szCs w:val="28"/>
        </w:rPr>
        <w:t xml:space="preserve">, а также </w:t>
      </w:r>
      <w:r w:rsidR="00D65903" w:rsidRPr="00792720">
        <w:rPr>
          <w:rFonts w:eastAsia="Calibri"/>
          <w:sz w:val="28"/>
          <w:szCs w:val="28"/>
        </w:rPr>
        <w:t>задания,</w:t>
      </w:r>
      <w:r w:rsidRPr="00792720">
        <w:rPr>
          <w:rFonts w:eastAsia="Calibri"/>
          <w:sz w:val="28"/>
          <w:szCs w:val="28"/>
        </w:rPr>
        <w:t xml:space="preserve"> требующие применение теоретических знаний для решения типичных задач. Ср</w:t>
      </w:r>
      <w:r w:rsidR="00BA2288" w:rsidRPr="00792720">
        <w:rPr>
          <w:rFonts w:eastAsia="Calibri"/>
          <w:sz w:val="28"/>
          <w:szCs w:val="28"/>
        </w:rPr>
        <w:t xml:space="preserve">едний процент выполнения задания на </w:t>
      </w:r>
      <w:r w:rsidRPr="00792720">
        <w:rPr>
          <w:rFonts w:eastAsia="Calibri"/>
          <w:sz w:val="28"/>
          <w:szCs w:val="28"/>
        </w:rPr>
        <w:t>выбор суждений</w:t>
      </w:r>
      <w:r w:rsidR="00BA2288" w:rsidRPr="00792720">
        <w:rPr>
          <w:rFonts w:eastAsia="Calibri"/>
          <w:sz w:val="28"/>
          <w:szCs w:val="28"/>
        </w:rPr>
        <w:t xml:space="preserve"> (</w:t>
      </w:r>
      <w:r w:rsidR="00D65903" w:rsidRPr="00792720">
        <w:rPr>
          <w:rFonts w:eastAsia="Calibri"/>
          <w:sz w:val="28"/>
          <w:szCs w:val="28"/>
        </w:rPr>
        <w:t>60</w:t>
      </w:r>
      <w:r w:rsidR="00BA2288" w:rsidRPr="00792720">
        <w:rPr>
          <w:rFonts w:eastAsia="Calibri"/>
          <w:sz w:val="28"/>
          <w:szCs w:val="28"/>
        </w:rPr>
        <w:t>,</w:t>
      </w:r>
      <w:r w:rsidR="00D65903" w:rsidRPr="00792720">
        <w:rPr>
          <w:rFonts w:eastAsia="Calibri"/>
          <w:sz w:val="28"/>
          <w:szCs w:val="28"/>
        </w:rPr>
        <w:t>7</w:t>
      </w:r>
      <w:r w:rsidR="00BA2288" w:rsidRPr="00792720">
        <w:rPr>
          <w:rFonts w:eastAsia="Calibri"/>
          <w:sz w:val="28"/>
          <w:szCs w:val="28"/>
        </w:rPr>
        <w:t>%)</w:t>
      </w:r>
      <w:r w:rsidRPr="00792720">
        <w:rPr>
          <w:rFonts w:eastAsia="Calibri"/>
          <w:sz w:val="28"/>
          <w:szCs w:val="28"/>
        </w:rPr>
        <w:t>.</w:t>
      </w:r>
      <w:r w:rsidR="00BA2288" w:rsidRPr="00792720">
        <w:rPr>
          <w:rFonts w:eastAsia="Calibri"/>
          <w:sz w:val="28"/>
          <w:szCs w:val="28"/>
        </w:rPr>
        <w:t xml:space="preserve">  </w:t>
      </w:r>
    </w:p>
    <w:p w:rsidR="00D65903" w:rsidRPr="00792720" w:rsidRDefault="00D65903" w:rsidP="00D671B7">
      <w:pPr>
        <w:pStyle w:val="a5"/>
        <w:ind w:left="0" w:firstLine="567"/>
        <w:contextualSpacing/>
        <w:jc w:val="both"/>
        <w:rPr>
          <w:rFonts w:eastAsia="Calibri"/>
          <w:sz w:val="28"/>
          <w:szCs w:val="28"/>
        </w:rPr>
      </w:pPr>
      <w:r w:rsidRPr="00792720">
        <w:rPr>
          <w:rFonts w:eastAsia="Calibri"/>
          <w:sz w:val="28"/>
          <w:szCs w:val="28"/>
        </w:rPr>
        <w:t xml:space="preserve">Задание 4 показало самый низкий процент выполнения из всех и было направлено на развитие социального кругозора и формирования познавательного интереса к изучению общественных дисциплин.  Так, например, в одном из вариантов КИМ экзаменуемым необходимо было определить верные суждения, в которых дано верное объяснение понятия «общество». Таким образом, сложность заданий заключалась в том, что для успешного их выполнения требовалось не только знание терминологии, но и умение выделить ключевые структурные элементы предложенного определения, найти ошибочные высказывания, указать возможные верные варианты суждений. </w:t>
      </w:r>
    </w:p>
    <w:p w:rsidR="00D65903" w:rsidRPr="00792720" w:rsidRDefault="00D65903" w:rsidP="00D671B7">
      <w:pPr>
        <w:pStyle w:val="a5"/>
        <w:ind w:left="0" w:firstLine="567"/>
        <w:contextualSpacing/>
        <w:jc w:val="both"/>
        <w:rPr>
          <w:rFonts w:eastAsia="Calibri"/>
          <w:sz w:val="28"/>
          <w:szCs w:val="28"/>
        </w:rPr>
      </w:pPr>
      <w:r w:rsidRPr="00792720">
        <w:rPr>
          <w:rFonts w:eastAsia="Calibri"/>
          <w:sz w:val="28"/>
          <w:szCs w:val="28"/>
        </w:rPr>
        <w:t xml:space="preserve">Меньше </w:t>
      </w:r>
      <w:r w:rsidR="0071591A" w:rsidRPr="00792720">
        <w:rPr>
          <w:rFonts w:eastAsia="Calibri"/>
          <w:sz w:val="28"/>
          <w:szCs w:val="28"/>
        </w:rPr>
        <w:t>6</w:t>
      </w:r>
      <w:r w:rsidRPr="00792720">
        <w:rPr>
          <w:rFonts w:eastAsia="Calibri"/>
          <w:sz w:val="28"/>
          <w:szCs w:val="28"/>
        </w:rPr>
        <w:t xml:space="preserve">0% </w:t>
      </w:r>
      <w:r w:rsidR="006A4F45" w:rsidRPr="00792720">
        <w:rPr>
          <w:rFonts w:eastAsia="Calibri"/>
          <w:sz w:val="28"/>
          <w:szCs w:val="28"/>
        </w:rPr>
        <w:t xml:space="preserve">- </w:t>
      </w:r>
      <w:r w:rsidRPr="00792720">
        <w:rPr>
          <w:rFonts w:eastAsia="Calibri"/>
          <w:sz w:val="28"/>
          <w:szCs w:val="28"/>
        </w:rPr>
        <w:t>средний процент выполнения задани</w:t>
      </w:r>
      <w:r w:rsidR="006A4F45" w:rsidRPr="00792720">
        <w:rPr>
          <w:rFonts w:eastAsia="Calibri"/>
          <w:sz w:val="28"/>
          <w:szCs w:val="28"/>
        </w:rPr>
        <w:t xml:space="preserve">й по </w:t>
      </w:r>
      <w:r w:rsidR="00196067" w:rsidRPr="00792720">
        <w:rPr>
          <w:rFonts w:eastAsia="Calibri"/>
          <w:sz w:val="28"/>
          <w:szCs w:val="28"/>
        </w:rPr>
        <w:t>разделам «</w:t>
      </w:r>
      <w:r w:rsidR="0071591A" w:rsidRPr="00792720">
        <w:rPr>
          <w:rFonts w:eastAsia="Calibri"/>
          <w:sz w:val="28"/>
          <w:szCs w:val="28"/>
        </w:rPr>
        <w:t>Политика</w:t>
      </w:r>
      <w:r w:rsidRPr="00792720">
        <w:rPr>
          <w:rFonts w:eastAsia="Calibri"/>
          <w:sz w:val="28"/>
          <w:szCs w:val="28"/>
        </w:rPr>
        <w:t>»</w:t>
      </w:r>
      <w:r w:rsidR="006A4F45" w:rsidRPr="00792720">
        <w:rPr>
          <w:rFonts w:eastAsia="Calibri"/>
          <w:sz w:val="28"/>
          <w:szCs w:val="28"/>
        </w:rPr>
        <w:t xml:space="preserve"> (№13)</w:t>
      </w:r>
      <w:r w:rsidRPr="00792720">
        <w:rPr>
          <w:rFonts w:eastAsia="Calibri"/>
          <w:sz w:val="28"/>
          <w:szCs w:val="28"/>
        </w:rPr>
        <w:t xml:space="preserve"> и «</w:t>
      </w:r>
      <w:r w:rsidR="0071591A" w:rsidRPr="00792720">
        <w:rPr>
          <w:rFonts w:eastAsia="Calibri"/>
          <w:sz w:val="28"/>
          <w:szCs w:val="28"/>
        </w:rPr>
        <w:t>Право</w:t>
      </w:r>
      <w:r w:rsidRPr="00792720">
        <w:rPr>
          <w:rFonts w:eastAsia="Calibri"/>
          <w:sz w:val="28"/>
          <w:szCs w:val="28"/>
        </w:rPr>
        <w:t>»</w:t>
      </w:r>
      <w:r w:rsidR="006A4F45" w:rsidRPr="00792720">
        <w:rPr>
          <w:rFonts w:eastAsia="Calibri"/>
          <w:sz w:val="28"/>
          <w:szCs w:val="28"/>
        </w:rPr>
        <w:t xml:space="preserve"> (№17)</w:t>
      </w:r>
      <w:r w:rsidRPr="00792720">
        <w:rPr>
          <w:rFonts w:eastAsia="Calibri"/>
          <w:sz w:val="28"/>
          <w:szCs w:val="28"/>
        </w:rPr>
        <w:t xml:space="preserve">. Выпускникам необходимо было </w:t>
      </w:r>
      <w:r w:rsidR="0071591A" w:rsidRPr="00792720">
        <w:rPr>
          <w:rFonts w:eastAsia="Calibri"/>
          <w:sz w:val="28"/>
          <w:szCs w:val="28"/>
        </w:rPr>
        <w:lastRenderedPageBreak/>
        <w:t>применить приобретенные теоретические знания и умения для решения практических задач в области социальных отношений</w:t>
      </w:r>
      <w:r w:rsidRPr="00792720">
        <w:rPr>
          <w:rFonts w:eastAsia="Calibri"/>
          <w:sz w:val="28"/>
          <w:szCs w:val="28"/>
        </w:rPr>
        <w:t>. Основные проблемы связаны не столько с недостаточным уровнем теоретических знаний, сколько с несформированностью умени</w:t>
      </w:r>
      <w:r w:rsidR="0071591A" w:rsidRPr="00792720">
        <w:rPr>
          <w:rFonts w:eastAsia="Calibri"/>
          <w:sz w:val="28"/>
          <w:szCs w:val="28"/>
        </w:rPr>
        <w:t>й</w:t>
      </w:r>
      <w:r w:rsidR="005B70A0" w:rsidRPr="00792720">
        <w:rPr>
          <w:rFonts w:eastAsia="Calibri"/>
          <w:sz w:val="28"/>
          <w:szCs w:val="28"/>
        </w:rPr>
        <w:t xml:space="preserve"> проводить причинно-следственные связи</w:t>
      </w:r>
      <w:r w:rsidR="0071591A" w:rsidRPr="00792720">
        <w:rPr>
          <w:rFonts w:eastAsia="Calibri"/>
          <w:sz w:val="28"/>
          <w:szCs w:val="28"/>
        </w:rPr>
        <w:t>, применять теоретические знания</w:t>
      </w:r>
      <w:r w:rsidRPr="00792720">
        <w:rPr>
          <w:rFonts w:eastAsia="Calibri"/>
          <w:sz w:val="28"/>
          <w:szCs w:val="28"/>
        </w:rPr>
        <w:t xml:space="preserve"> </w:t>
      </w:r>
      <w:r w:rsidR="0071591A" w:rsidRPr="00792720">
        <w:rPr>
          <w:rFonts w:eastAsia="Calibri"/>
          <w:sz w:val="28"/>
          <w:szCs w:val="28"/>
        </w:rPr>
        <w:t>в решении практических</w:t>
      </w:r>
      <w:r w:rsidRPr="00792720">
        <w:rPr>
          <w:rFonts w:eastAsia="Calibri"/>
          <w:sz w:val="28"/>
          <w:szCs w:val="28"/>
        </w:rPr>
        <w:t xml:space="preserve"> задач. Например, </w:t>
      </w:r>
      <w:r w:rsidR="0071591A" w:rsidRPr="00792720">
        <w:rPr>
          <w:rFonts w:eastAsia="Calibri"/>
          <w:sz w:val="28"/>
          <w:szCs w:val="28"/>
        </w:rPr>
        <w:t>использование правовых норм в решение жизненных ситуаций</w:t>
      </w:r>
      <w:r w:rsidRPr="00792720">
        <w:rPr>
          <w:rFonts w:eastAsia="Calibri"/>
          <w:sz w:val="28"/>
          <w:szCs w:val="28"/>
        </w:rPr>
        <w:t xml:space="preserve">. Выполнение </w:t>
      </w:r>
      <w:r w:rsidR="0071591A" w:rsidRPr="00792720">
        <w:rPr>
          <w:rFonts w:eastAsia="Calibri"/>
          <w:sz w:val="28"/>
          <w:szCs w:val="28"/>
        </w:rPr>
        <w:t>данного типа заданий</w:t>
      </w:r>
      <w:r w:rsidRPr="00792720">
        <w:rPr>
          <w:rFonts w:eastAsia="Calibri"/>
          <w:sz w:val="28"/>
          <w:szCs w:val="28"/>
        </w:rPr>
        <w:t xml:space="preserve"> готовит школьников к овладению </w:t>
      </w:r>
      <w:r w:rsidR="0071591A" w:rsidRPr="00792720">
        <w:rPr>
          <w:rFonts w:eastAsia="Calibri"/>
          <w:sz w:val="28"/>
          <w:szCs w:val="28"/>
        </w:rPr>
        <w:t>основами правовой культуры личности, развитие практических</w:t>
      </w:r>
      <w:r w:rsidRPr="00792720">
        <w:rPr>
          <w:rFonts w:eastAsia="Calibri"/>
          <w:sz w:val="28"/>
          <w:szCs w:val="28"/>
        </w:rPr>
        <w:t xml:space="preserve"> умений.</w:t>
      </w:r>
    </w:p>
    <w:p w:rsidR="00B17FAB" w:rsidRPr="00792720" w:rsidRDefault="005B70A0" w:rsidP="00D671B7">
      <w:pPr>
        <w:pStyle w:val="a5"/>
        <w:ind w:left="0" w:firstLine="567"/>
        <w:contextualSpacing/>
        <w:jc w:val="both"/>
        <w:rPr>
          <w:rFonts w:eastAsia="Calibri"/>
          <w:sz w:val="28"/>
          <w:szCs w:val="28"/>
        </w:rPr>
      </w:pPr>
      <w:r w:rsidRPr="00792720">
        <w:rPr>
          <w:rFonts w:eastAsia="Calibri"/>
          <w:sz w:val="28"/>
          <w:szCs w:val="28"/>
        </w:rPr>
        <w:t>Необходима системная работа по совершенствованию развития социального кругозора и познавательного интереса, формирование активной жизненной позиции в общественной жизни. Важно активно использовать в обучении задания позволяющие изучать теоретический материал с опорой на социальный опыт и кругозор учащихся, подбор ситуаций и практических задач реальной жизни.</w:t>
      </w:r>
    </w:p>
    <w:p w:rsidR="00222069" w:rsidRPr="00792720" w:rsidRDefault="00B17FAB" w:rsidP="00D671B7">
      <w:pPr>
        <w:pStyle w:val="a5"/>
        <w:ind w:left="0" w:firstLine="567"/>
        <w:contextualSpacing/>
        <w:jc w:val="both"/>
        <w:rPr>
          <w:rFonts w:eastAsia="Calibri"/>
          <w:sz w:val="28"/>
          <w:szCs w:val="28"/>
        </w:rPr>
      </w:pPr>
      <w:r w:rsidRPr="00792720">
        <w:rPr>
          <w:rFonts w:eastAsia="Calibri"/>
          <w:sz w:val="28"/>
          <w:szCs w:val="28"/>
        </w:rPr>
        <w:t>Высокий результат показан в</w:t>
      </w:r>
      <w:r w:rsidR="00E575B4" w:rsidRPr="00792720">
        <w:rPr>
          <w:rFonts w:eastAsia="Calibri"/>
          <w:sz w:val="28"/>
          <w:szCs w:val="28"/>
        </w:rPr>
        <w:t xml:space="preserve"> </w:t>
      </w:r>
      <w:r w:rsidRPr="00792720">
        <w:rPr>
          <w:rFonts w:eastAsia="Calibri"/>
          <w:sz w:val="28"/>
          <w:szCs w:val="28"/>
        </w:rPr>
        <w:t>выполнени</w:t>
      </w:r>
      <w:r w:rsidR="00E575B4" w:rsidRPr="00792720">
        <w:rPr>
          <w:rFonts w:eastAsia="Calibri"/>
          <w:sz w:val="28"/>
          <w:szCs w:val="28"/>
        </w:rPr>
        <w:t>и</w:t>
      </w:r>
      <w:r w:rsidRPr="00792720">
        <w:rPr>
          <w:rFonts w:eastAsia="Calibri"/>
          <w:sz w:val="28"/>
          <w:szCs w:val="28"/>
        </w:rPr>
        <w:t xml:space="preserve"> задани</w:t>
      </w:r>
      <w:r w:rsidR="00196067" w:rsidRPr="00792720">
        <w:rPr>
          <w:rFonts w:eastAsia="Calibri"/>
          <w:sz w:val="28"/>
          <w:szCs w:val="28"/>
        </w:rPr>
        <w:t xml:space="preserve">й </w:t>
      </w:r>
      <w:r w:rsidR="00196067" w:rsidRPr="00792720">
        <w:rPr>
          <w:rFonts w:eastAsia="Calibri"/>
          <w:b/>
          <w:sz w:val="28"/>
          <w:szCs w:val="28"/>
        </w:rPr>
        <w:t>базового уровня</w:t>
      </w:r>
      <w:r w:rsidRPr="00792720">
        <w:rPr>
          <w:rFonts w:eastAsia="Calibri"/>
          <w:sz w:val="28"/>
          <w:szCs w:val="28"/>
        </w:rPr>
        <w:t xml:space="preserve"> 19 (95%) – </w:t>
      </w:r>
      <w:r w:rsidR="00222069" w:rsidRPr="00792720">
        <w:rPr>
          <w:rFonts w:eastAsia="Calibri"/>
          <w:sz w:val="28"/>
          <w:szCs w:val="28"/>
        </w:rPr>
        <w:t xml:space="preserve">определение </w:t>
      </w:r>
      <w:r w:rsidRPr="00792720">
        <w:rPr>
          <w:rFonts w:eastAsia="Calibri"/>
          <w:sz w:val="28"/>
          <w:szCs w:val="28"/>
        </w:rPr>
        <w:t>сходств</w:t>
      </w:r>
      <w:r w:rsidR="00222069" w:rsidRPr="00792720">
        <w:rPr>
          <w:rFonts w:eastAsia="Calibri"/>
          <w:sz w:val="28"/>
          <w:szCs w:val="28"/>
        </w:rPr>
        <w:t>а</w:t>
      </w:r>
      <w:r w:rsidRPr="00792720">
        <w:rPr>
          <w:rFonts w:eastAsia="Calibri"/>
          <w:sz w:val="28"/>
          <w:szCs w:val="28"/>
        </w:rPr>
        <w:t xml:space="preserve"> и различи</w:t>
      </w:r>
      <w:r w:rsidR="00222069" w:rsidRPr="00792720">
        <w:rPr>
          <w:rFonts w:eastAsia="Calibri"/>
          <w:sz w:val="28"/>
          <w:szCs w:val="28"/>
        </w:rPr>
        <w:t xml:space="preserve">я социальных объектов, </w:t>
      </w:r>
      <w:r w:rsidRPr="00792720">
        <w:rPr>
          <w:rFonts w:eastAsia="Calibri"/>
          <w:sz w:val="28"/>
          <w:szCs w:val="28"/>
        </w:rPr>
        <w:t xml:space="preserve">задания </w:t>
      </w:r>
      <w:r w:rsidR="00222069" w:rsidRPr="00792720">
        <w:rPr>
          <w:rFonts w:eastAsia="Calibri"/>
          <w:sz w:val="28"/>
          <w:szCs w:val="28"/>
        </w:rPr>
        <w:t>2</w:t>
      </w:r>
      <w:r w:rsidRPr="00792720">
        <w:rPr>
          <w:rFonts w:eastAsia="Calibri"/>
          <w:sz w:val="28"/>
          <w:szCs w:val="28"/>
        </w:rPr>
        <w:t xml:space="preserve"> (</w:t>
      </w:r>
      <w:r w:rsidR="00222069" w:rsidRPr="00792720">
        <w:rPr>
          <w:rFonts w:eastAsia="Calibri"/>
          <w:sz w:val="28"/>
          <w:szCs w:val="28"/>
        </w:rPr>
        <w:t>79</w:t>
      </w:r>
      <w:r w:rsidRPr="00792720">
        <w:rPr>
          <w:rFonts w:eastAsia="Calibri"/>
          <w:sz w:val="28"/>
          <w:szCs w:val="28"/>
        </w:rPr>
        <w:t xml:space="preserve">%) </w:t>
      </w:r>
      <w:r w:rsidR="00222069" w:rsidRPr="00792720">
        <w:rPr>
          <w:rFonts w:eastAsia="Calibri"/>
          <w:sz w:val="28"/>
          <w:szCs w:val="28"/>
        </w:rPr>
        <w:t>–</w:t>
      </w:r>
      <w:r w:rsidRPr="00792720">
        <w:rPr>
          <w:rFonts w:eastAsia="Calibri"/>
          <w:sz w:val="28"/>
          <w:szCs w:val="28"/>
        </w:rPr>
        <w:t xml:space="preserve"> </w:t>
      </w:r>
      <w:r w:rsidR="00222069" w:rsidRPr="00792720">
        <w:rPr>
          <w:rFonts w:eastAsia="Calibri"/>
          <w:sz w:val="28"/>
          <w:szCs w:val="28"/>
        </w:rPr>
        <w:t>понимание основ общественного развития, применение теоретических знаний для решения практических задач, задание 7 (78%) – проверяет умения владе</w:t>
      </w:r>
      <w:r w:rsidR="00FD6A49" w:rsidRPr="00792720">
        <w:rPr>
          <w:rFonts w:eastAsia="Calibri"/>
          <w:sz w:val="28"/>
          <w:szCs w:val="28"/>
        </w:rPr>
        <w:t>ть</w:t>
      </w:r>
      <w:r w:rsidR="00222069" w:rsidRPr="00792720">
        <w:rPr>
          <w:rFonts w:eastAsia="Calibri"/>
          <w:sz w:val="28"/>
          <w:szCs w:val="28"/>
        </w:rPr>
        <w:t xml:space="preserve"> обществоведческой терминологией</w:t>
      </w:r>
      <w:r w:rsidR="00FD6A49" w:rsidRPr="00792720">
        <w:rPr>
          <w:rFonts w:eastAsia="Calibri"/>
          <w:sz w:val="28"/>
          <w:szCs w:val="28"/>
        </w:rPr>
        <w:t>, задание 5 (76%) – проверка умения работать с информацией, представленной в различных форматах, осмысливать и интерпретировать полученные данные, делать выводы и оценки социальным событиям и процессам, №6 (72%) – задание проверяющие умение применять теоретические знания для решения практических задач, сформированность основ финансовой грамотности, умения делать выводы и прогнозировать возможное развитие процессов и событий, предлагать пути решения практических задач</w:t>
      </w:r>
      <w:r w:rsidR="00196067" w:rsidRPr="00792720">
        <w:rPr>
          <w:rFonts w:eastAsia="Calibri"/>
          <w:sz w:val="28"/>
          <w:szCs w:val="28"/>
        </w:rPr>
        <w:t xml:space="preserve">; задания </w:t>
      </w:r>
      <w:r w:rsidR="00196067" w:rsidRPr="00792720">
        <w:rPr>
          <w:rFonts w:eastAsia="Calibri"/>
          <w:b/>
          <w:sz w:val="28"/>
          <w:szCs w:val="28"/>
        </w:rPr>
        <w:t>повышенного уровня</w:t>
      </w:r>
      <w:r w:rsidR="00196067" w:rsidRPr="00792720">
        <w:rPr>
          <w:rFonts w:eastAsia="Calibri"/>
          <w:sz w:val="28"/>
          <w:szCs w:val="28"/>
        </w:rPr>
        <w:t xml:space="preserve"> – задание 1 (84%) – владение социальной терминологией, выделение существенных признаков социальных объектов, задание 9 (83%) - умения проводить анализ и выбор верного суждения, владение терминологией, выделение ключевыми элементами раздела «Экономика»</w:t>
      </w:r>
      <w:r w:rsidR="00FD6A49" w:rsidRPr="00792720">
        <w:rPr>
          <w:rFonts w:eastAsia="Calibri"/>
          <w:sz w:val="28"/>
          <w:szCs w:val="28"/>
        </w:rPr>
        <w:t>.</w:t>
      </w:r>
    </w:p>
    <w:p w:rsidR="00B17FAB" w:rsidRPr="00792720" w:rsidRDefault="00B17FAB" w:rsidP="00D671B7">
      <w:pPr>
        <w:pStyle w:val="a5"/>
        <w:ind w:left="0" w:firstLine="567"/>
        <w:contextualSpacing/>
        <w:jc w:val="both"/>
        <w:rPr>
          <w:rFonts w:eastAsia="Calibri"/>
          <w:sz w:val="28"/>
          <w:szCs w:val="28"/>
        </w:rPr>
      </w:pPr>
      <w:r w:rsidRPr="00792720">
        <w:rPr>
          <w:rFonts w:eastAsia="Calibri"/>
          <w:sz w:val="28"/>
          <w:szCs w:val="28"/>
        </w:rPr>
        <w:t xml:space="preserve"> Только в группе выпускников, получивших отметку «2», процент выполнения </w:t>
      </w:r>
      <w:r w:rsidR="00196067" w:rsidRPr="00792720">
        <w:rPr>
          <w:rFonts w:eastAsia="Calibri"/>
          <w:sz w:val="28"/>
          <w:szCs w:val="28"/>
        </w:rPr>
        <w:t xml:space="preserve">заданий </w:t>
      </w:r>
      <w:r w:rsidR="00196067" w:rsidRPr="00792720">
        <w:rPr>
          <w:rFonts w:eastAsia="Calibri"/>
          <w:b/>
          <w:sz w:val="28"/>
          <w:szCs w:val="28"/>
        </w:rPr>
        <w:t>базового уровня</w:t>
      </w:r>
      <w:r w:rsidR="00196067" w:rsidRPr="00792720">
        <w:rPr>
          <w:rFonts w:eastAsia="Calibri"/>
          <w:sz w:val="28"/>
          <w:szCs w:val="28"/>
        </w:rPr>
        <w:t xml:space="preserve"> </w:t>
      </w:r>
      <w:r w:rsidRPr="00792720">
        <w:rPr>
          <w:rFonts w:eastAsia="Calibri"/>
          <w:sz w:val="28"/>
          <w:szCs w:val="28"/>
        </w:rPr>
        <w:t xml:space="preserve">оказался низким – </w:t>
      </w:r>
      <w:r w:rsidR="00E800E2" w:rsidRPr="00792720">
        <w:rPr>
          <w:rFonts w:eastAsia="Calibri"/>
          <w:sz w:val="28"/>
          <w:szCs w:val="28"/>
        </w:rPr>
        <w:t>20,1</w:t>
      </w:r>
      <w:r w:rsidRPr="00792720">
        <w:rPr>
          <w:rFonts w:eastAsia="Calibri"/>
          <w:sz w:val="28"/>
          <w:szCs w:val="28"/>
        </w:rPr>
        <w:t xml:space="preserve">%.  Работа с обучающимися данной группы должна быть направлена на </w:t>
      </w:r>
      <w:r w:rsidR="00FD6A49" w:rsidRPr="00792720">
        <w:rPr>
          <w:rFonts w:eastAsia="Calibri"/>
          <w:sz w:val="28"/>
          <w:szCs w:val="28"/>
        </w:rPr>
        <w:t xml:space="preserve">изучение основных разделов курса, решение заданий базового уровня, работа с терминологией, умение анализировать </w:t>
      </w:r>
      <w:r w:rsidR="00196067" w:rsidRPr="00792720">
        <w:rPr>
          <w:rFonts w:eastAsia="Calibri"/>
          <w:sz w:val="28"/>
          <w:szCs w:val="28"/>
        </w:rPr>
        <w:t>информацию,</w:t>
      </w:r>
      <w:r w:rsidR="00FD6A49" w:rsidRPr="00792720">
        <w:rPr>
          <w:rFonts w:eastAsia="Calibri"/>
          <w:sz w:val="28"/>
          <w:szCs w:val="28"/>
        </w:rPr>
        <w:t xml:space="preserve"> представленную в различных форматах, находить сходные аргументы</w:t>
      </w:r>
      <w:r w:rsidRPr="00792720">
        <w:rPr>
          <w:rFonts w:eastAsia="Calibri"/>
          <w:sz w:val="28"/>
          <w:szCs w:val="28"/>
        </w:rPr>
        <w:t xml:space="preserve">. </w:t>
      </w:r>
    </w:p>
    <w:p w:rsidR="00B17FAB" w:rsidRPr="00792720" w:rsidRDefault="00B17FAB" w:rsidP="00D671B7">
      <w:pPr>
        <w:pStyle w:val="a5"/>
        <w:ind w:left="0" w:firstLine="567"/>
        <w:contextualSpacing/>
        <w:jc w:val="both"/>
        <w:rPr>
          <w:rFonts w:eastAsia="Calibri"/>
          <w:sz w:val="28"/>
          <w:szCs w:val="28"/>
        </w:rPr>
      </w:pPr>
      <w:r w:rsidRPr="00792720">
        <w:rPr>
          <w:rFonts w:eastAsia="Calibri"/>
          <w:sz w:val="28"/>
          <w:szCs w:val="28"/>
        </w:rPr>
        <w:t xml:space="preserve">В группе не преодолевших минимальный балл в этом году выпускники ниже 50% справились со всеми заданиями с базового уровня, что говорит о крайне низком уровне компетенций этих выпускников. Таким образом, основные разделы курса, элементы содержания и необходимые умения у данной группы не сформированы. </w:t>
      </w:r>
    </w:p>
    <w:p w:rsidR="00E800E2" w:rsidRPr="00792720" w:rsidRDefault="00E800E2" w:rsidP="00D671B7">
      <w:pPr>
        <w:pStyle w:val="a5"/>
        <w:ind w:left="0" w:firstLine="567"/>
        <w:contextualSpacing/>
        <w:jc w:val="both"/>
        <w:rPr>
          <w:rFonts w:eastAsia="Calibri"/>
          <w:sz w:val="28"/>
          <w:szCs w:val="28"/>
        </w:rPr>
      </w:pPr>
      <w:r w:rsidRPr="00792720">
        <w:rPr>
          <w:rFonts w:eastAsia="Calibri"/>
          <w:sz w:val="28"/>
          <w:szCs w:val="28"/>
        </w:rPr>
        <w:t xml:space="preserve">В группе выпускников, получивших отметку «3», наибольшее затруднение вызвали задания </w:t>
      </w:r>
      <w:r w:rsidR="00196067" w:rsidRPr="00792720">
        <w:rPr>
          <w:rFonts w:eastAsia="Calibri"/>
          <w:b/>
          <w:sz w:val="28"/>
          <w:szCs w:val="28"/>
        </w:rPr>
        <w:t>базового уровня</w:t>
      </w:r>
      <w:r w:rsidR="00196067" w:rsidRPr="00792720">
        <w:rPr>
          <w:rFonts w:eastAsia="Calibri"/>
          <w:sz w:val="28"/>
          <w:szCs w:val="28"/>
        </w:rPr>
        <w:t xml:space="preserve"> № </w:t>
      </w:r>
      <w:r w:rsidRPr="00792720">
        <w:rPr>
          <w:rFonts w:eastAsia="Calibri"/>
          <w:sz w:val="28"/>
          <w:szCs w:val="28"/>
        </w:rPr>
        <w:t xml:space="preserve">4 и </w:t>
      </w:r>
      <w:r w:rsidR="00196067" w:rsidRPr="00792720">
        <w:rPr>
          <w:rFonts w:eastAsia="Calibri"/>
          <w:sz w:val="28"/>
          <w:szCs w:val="28"/>
        </w:rPr>
        <w:t>№</w:t>
      </w:r>
      <w:r w:rsidRPr="00792720">
        <w:rPr>
          <w:rFonts w:eastAsia="Calibri"/>
          <w:sz w:val="28"/>
          <w:szCs w:val="28"/>
        </w:rPr>
        <w:t>17 (38%)</w:t>
      </w:r>
      <w:r w:rsidR="00196067" w:rsidRPr="00792720">
        <w:rPr>
          <w:rFonts w:eastAsia="Calibri"/>
          <w:sz w:val="28"/>
          <w:szCs w:val="28"/>
        </w:rPr>
        <w:t xml:space="preserve">, </w:t>
      </w:r>
      <w:r w:rsidR="00196067" w:rsidRPr="00792720">
        <w:rPr>
          <w:rFonts w:eastAsia="Calibri"/>
          <w:b/>
          <w:sz w:val="28"/>
          <w:szCs w:val="28"/>
        </w:rPr>
        <w:t>повышенного</w:t>
      </w:r>
      <w:r w:rsidR="00196067" w:rsidRPr="00792720">
        <w:rPr>
          <w:rFonts w:eastAsia="Calibri"/>
          <w:sz w:val="28"/>
          <w:szCs w:val="28"/>
        </w:rPr>
        <w:t xml:space="preserve"> уровня – задание 18 (27%)</w:t>
      </w:r>
      <w:r w:rsidRPr="00792720">
        <w:rPr>
          <w:rFonts w:eastAsia="Calibri"/>
          <w:sz w:val="28"/>
          <w:szCs w:val="28"/>
        </w:rPr>
        <w:t xml:space="preserve">. </w:t>
      </w:r>
    </w:p>
    <w:p w:rsidR="00B17FAB" w:rsidRPr="00792720" w:rsidRDefault="00E800E2" w:rsidP="00D671B7">
      <w:pPr>
        <w:pStyle w:val="a5"/>
        <w:ind w:left="0" w:firstLine="567"/>
        <w:contextualSpacing/>
        <w:jc w:val="both"/>
        <w:rPr>
          <w:rFonts w:eastAsia="Calibri"/>
          <w:sz w:val="28"/>
          <w:szCs w:val="28"/>
        </w:rPr>
      </w:pPr>
      <w:r w:rsidRPr="00792720">
        <w:rPr>
          <w:rFonts w:eastAsia="Calibri"/>
          <w:sz w:val="28"/>
          <w:szCs w:val="28"/>
        </w:rPr>
        <w:lastRenderedPageBreak/>
        <w:t xml:space="preserve">Группы выпускников, получивших отметку «4» и отметку «5» по всем заданиям </w:t>
      </w:r>
      <w:r w:rsidRPr="00792720">
        <w:rPr>
          <w:rFonts w:eastAsia="Calibri"/>
          <w:b/>
          <w:sz w:val="28"/>
          <w:szCs w:val="28"/>
        </w:rPr>
        <w:t>базового уровня</w:t>
      </w:r>
      <w:r w:rsidRPr="00792720">
        <w:rPr>
          <w:rFonts w:eastAsia="Calibri"/>
          <w:sz w:val="28"/>
          <w:szCs w:val="28"/>
        </w:rPr>
        <w:t xml:space="preserve"> показали высокие баллы (выполнение более 60%, средний процент 83%), незначительное снижение отмечено в задание №4.</w:t>
      </w:r>
    </w:p>
    <w:p w:rsidR="00E800E2" w:rsidRPr="00792720" w:rsidRDefault="00E800E2" w:rsidP="00D671B7">
      <w:pPr>
        <w:pStyle w:val="a5"/>
        <w:ind w:left="0" w:firstLine="567"/>
        <w:contextualSpacing/>
        <w:jc w:val="both"/>
        <w:rPr>
          <w:rFonts w:eastAsia="Calibri"/>
          <w:sz w:val="28"/>
          <w:szCs w:val="28"/>
        </w:rPr>
      </w:pPr>
      <w:r w:rsidRPr="00792720">
        <w:rPr>
          <w:rFonts w:eastAsia="Calibri"/>
          <w:sz w:val="28"/>
          <w:szCs w:val="28"/>
        </w:rPr>
        <w:t>В группах участников, не преодолевших минимальный балл и получивших отметку «5», наблюдается серьезный разрыв в результатах выполнения задания 2 (</w:t>
      </w:r>
      <w:r w:rsidR="00E575B4" w:rsidRPr="00792720">
        <w:rPr>
          <w:rFonts w:eastAsia="Calibri"/>
          <w:sz w:val="28"/>
          <w:szCs w:val="28"/>
        </w:rPr>
        <w:t>33</w:t>
      </w:r>
      <w:r w:rsidRPr="00792720">
        <w:rPr>
          <w:rFonts w:eastAsia="Calibri"/>
          <w:sz w:val="28"/>
          <w:szCs w:val="28"/>
        </w:rPr>
        <w:t xml:space="preserve"> % и </w:t>
      </w:r>
      <w:r w:rsidR="00E575B4" w:rsidRPr="00792720">
        <w:rPr>
          <w:rFonts w:eastAsia="Calibri"/>
          <w:sz w:val="28"/>
          <w:szCs w:val="28"/>
        </w:rPr>
        <w:t>97</w:t>
      </w:r>
      <w:r w:rsidRPr="00792720">
        <w:rPr>
          <w:rFonts w:eastAsia="Calibri"/>
          <w:sz w:val="28"/>
          <w:szCs w:val="28"/>
        </w:rPr>
        <w:t xml:space="preserve">% соответственно), задания </w:t>
      </w:r>
      <w:r w:rsidR="00E575B4" w:rsidRPr="00792720">
        <w:rPr>
          <w:rFonts w:eastAsia="Calibri"/>
          <w:sz w:val="28"/>
          <w:szCs w:val="28"/>
        </w:rPr>
        <w:t>4</w:t>
      </w:r>
      <w:r w:rsidRPr="00792720">
        <w:rPr>
          <w:rFonts w:eastAsia="Calibri"/>
          <w:sz w:val="28"/>
          <w:szCs w:val="28"/>
        </w:rPr>
        <w:t xml:space="preserve"> (</w:t>
      </w:r>
      <w:r w:rsidR="00E575B4" w:rsidRPr="00792720">
        <w:rPr>
          <w:rFonts w:eastAsia="Calibri"/>
          <w:sz w:val="28"/>
          <w:szCs w:val="28"/>
        </w:rPr>
        <w:t>24</w:t>
      </w:r>
      <w:r w:rsidRPr="00792720">
        <w:rPr>
          <w:rFonts w:eastAsia="Calibri"/>
          <w:sz w:val="28"/>
          <w:szCs w:val="28"/>
        </w:rPr>
        <w:t xml:space="preserve">% и </w:t>
      </w:r>
      <w:r w:rsidR="00E575B4" w:rsidRPr="00792720">
        <w:rPr>
          <w:rFonts w:eastAsia="Calibri"/>
          <w:sz w:val="28"/>
          <w:szCs w:val="28"/>
        </w:rPr>
        <w:t>82</w:t>
      </w:r>
      <w:r w:rsidRPr="00792720">
        <w:rPr>
          <w:rFonts w:eastAsia="Calibri"/>
          <w:sz w:val="28"/>
          <w:szCs w:val="28"/>
        </w:rPr>
        <w:t>%), задания 7 (</w:t>
      </w:r>
      <w:r w:rsidR="00E575B4" w:rsidRPr="00792720">
        <w:rPr>
          <w:rFonts w:eastAsia="Calibri"/>
          <w:sz w:val="28"/>
          <w:szCs w:val="28"/>
        </w:rPr>
        <w:t>31</w:t>
      </w:r>
      <w:r w:rsidRPr="00792720">
        <w:rPr>
          <w:rFonts w:eastAsia="Calibri"/>
          <w:sz w:val="28"/>
          <w:szCs w:val="28"/>
        </w:rPr>
        <w:t xml:space="preserve">% и </w:t>
      </w:r>
      <w:r w:rsidR="00E575B4" w:rsidRPr="00792720">
        <w:rPr>
          <w:rFonts w:eastAsia="Calibri"/>
          <w:sz w:val="28"/>
          <w:szCs w:val="28"/>
        </w:rPr>
        <w:t>96</w:t>
      </w:r>
      <w:r w:rsidRPr="00792720">
        <w:rPr>
          <w:rFonts w:eastAsia="Calibri"/>
          <w:sz w:val="28"/>
          <w:szCs w:val="28"/>
        </w:rPr>
        <w:t xml:space="preserve">%), </w:t>
      </w:r>
      <w:r w:rsidR="00E575B4" w:rsidRPr="00792720">
        <w:rPr>
          <w:rFonts w:eastAsia="Calibri"/>
          <w:sz w:val="28"/>
          <w:szCs w:val="28"/>
        </w:rPr>
        <w:t xml:space="preserve">задание 10 (38% и 90%), задание 15 (18% и 91%), задание 17 (17% и 97%), задание 20 (19% и 93%), </w:t>
      </w:r>
      <w:r w:rsidRPr="00792720">
        <w:rPr>
          <w:rFonts w:eastAsia="Calibri"/>
          <w:sz w:val="28"/>
          <w:szCs w:val="28"/>
        </w:rPr>
        <w:t xml:space="preserve">что может говорить о </w:t>
      </w:r>
      <w:r w:rsidR="00E575B4" w:rsidRPr="00792720">
        <w:rPr>
          <w:rFonts w:eastAsia="Calibri"/>
          <w:sz w:val="28"/>
          <w:szCs w:val="28"/>
        </w:rPr>
        <w:t xml:space="preserve">не освоении элементов содержания и </w:t>
      </w:r>
      <w:r w:rsidRPr="00792720">
        <w:rPr>
          <w:rFonts w:eastAsia="Calibri"/>
          <w:sz w:val="28"/>
          <w:szCs w:val="28"/>
        </w:rPr>
        <w:t xml:space="preserve">реальной сложности данных заданий.  Данные показывают, что разрыв между сильными и слабыми выпускниками крайне велик, что требует актуализации проблемы дифференцированного обучения.        </w:t>
      </w:r>
    </w:p>
    <w:p w:rsidR="00196067" w:rsidRPr="00792720" w:rsidRDefault="00196067" w:rsidP="00D671B7">
      <w:pPr>
        <w:pStyle w:val="a5"/>
        <w:ind w:left="0" w:firstLine="567"/>
        <w:contextualSpacing/>
        <w:jc w:val="both"/>
        <w:rPr>
          <w:rFonts w:eastAsia="Calibri"/>
          <w:sz w:val="28"/>
          <w:szCs w:val="28"/>
        </w:rPr>
      </w:pPr>
    </w:p>
    <w:p w:rsidR="00E575B4" w:rsidRPr="00792720" w:rsidRDefault="00E575B4" w:rsidP="00D671B7">
      <w:pPr>
        <w:widowControl/>
        <w:suppressAutoHyphens/>
        <w:autoSpaceDE/>
        <w:autoSpaceDN/>
        <w:ind w:firstLine="567"/>
        <w:contextualSpacing/>
        <w:jc w:val="both"/>
        <w:rPr>
          <w:rFonts w:eastAsia="Calibri"/>
          <w:color w:val="00000A"/>
          <w:sz w:val="28"/>
          <w:szCs w:val="28"/>
          <w:lang w:eastAsia="zh-CN"/>
        </w:rPr>
      </w:pPr>
      <w:bookmarkStart w:id="3" w:name="_Hlk113529717"/>
      <w:r w:rsidRPr="00792720">
        <w:rPr>
          <w:rFonts w:eastAsia="Calibri"/>
          <w:color w:val="00000A"/>
          <w:sz w:val="28"/>
          <w:szCs w:val="28"/>
          <w:lang w:val="en-US" w:eastAsia="zh-CN"/>
        </w:rPr>
        <w:t>II</w:t>
      </w:r>
      <w:r w:rsidRPr="00792720">
        <w:rPr>
          <w:rFonts w:eastAsia="Calibri"/>
          <w:color w:val="00000A"/>
          <w:sz w:val="28"/>
          <w:szCs w:val="28"/>
          <w:lang w:eastAsia="zh-CN"/>
        </w:rPr>
        <w:t xml:space="preserve">. </w:t>
      </w:r>
      <w:r w:rsidRPr="00792720">
        <w:rPr>
          <w:rFonts w:eastAsia="Calibri"/>
          <w:b/>
          <w:color w:val="00000A"/>
          <w:sz w:val="28"/>
          <w:szCs w:val="28"/>
          <w:lang w:eastAsia="zh-CN"/>
        </w:rPr>
        <w:t>Анализ ответов на задания с развернутым ответом.</w:t>
      </w:r>
      <w:r w:rsidRPr="00792720">
        <w:rPr>
          <w:rFonts w:eastAsia="Calibri"/>
          <w:color w:val="00000A"/>
          <w:sz w:val="28"/>
          <w:szCs w:val="28"/>
          <w:lang w:eastAsia="zh-CN"/>
        </w:rPr>
        <w:t xml:space="preserve"> </w:t>
      </w:r>
    </w:p>
    <w:bookmarkEnd w:id="3"/>
    <w:p w:rsidR="00196067" w:rsidRPr="00792720" w:rsidRDefault="00196067" w:rsidP="00D671B7">
      <w:pPr>
        <w:pStyle w:val="a5"/>
        <w:ind w:left="0" w:firstLine="567"/>
        <w:contextualSpacing/>
        <w:jc w:val="both"/>
        <w:rPr>
          <w:iCs/>
          <w:sz w:val="28"/>
          <w:szCs w:val="28"/>
        </w:rPr>
      </w:pPr>
      <w:r w:rsidRPr="00792720">
        <w:rPr>
          <w:iCs/>
          <w:sz w:val="28"/>
          <w:szCs w:val="28"/>
        </w:rPr>
        <w:t xml:space="preserve">При выполнении заданий </w:t>
      </w:r>
      <w:r w:rsidR="00D7295F" w:rsidRPr="00792720">
        <w:rPr>
          <w:b/>
          <w:iCs/>
          <w:sz w:val="28"/>
          <w:szCs w:val="28"/>
        </w:rPr>
        <w:t>2</w:t>
      </w:r>
      <w:r w:rsidRPr="00792720">
        <w:rPr>
          <w:b/>
          <w:iCs/>
          <w:sz w:val="28"/>
          <w:szCs w:val="28"/>
        </w:rPr>
        <w:t xml:space="preserve"> части</w:t>
      </w:r>
      <w:r w:rsidRPr="00792720">
        <w:rPr>
          <w:iCs/>
          <w:sz w:val="28"/>
          <w:szCs w:val="28"/>
        </w:rPr>
        <w:t xml:space="preserve"> экзамена выпускники региона справились </w:t>
      </w:r>
      <w:r w:rsidR="00D7295F" w:rsidRPr="00792720">
        <w:rPr>
          <w:iCs/>
          <w:sz w:val="28"/>
          <w:szCs w:val="28"/>
        </w:rPr>
        <w:t xml:space="preserve">с заданиями </w:t>
      </w:r>
      <w:r w:rsidRPr="00792720">
        <w:rPr>
          <w:iCs/>
          <w:sz w:val="28"/>
          <w:szCs w:val="28"/>
        </w:rPr>
        <w:t xml:space="preserve">на базовом уровне </w:t>
      </w:r>
      <w:r w:rsidR="00D7295F" w:rsidRPr="00792720">
        <w:rPr>
          <w:iCs/>
          <w:sz w:val="28"/>
          <w:szCs w:val="28"/>
        </w:rPr>
        <w:t>(73%), повышенном уровне (69%), на высоком уровне (40%)</w:t>
      </w:r>
      <w:r w:rsidRPr="00792720">
        <w:rPr>
          <w:iCs/>
          <w:sz w:val="28"/>
          <w:szCs w:val="28"/>
        </w:rPr>
        <w:t xml:space="preserve">. </w:t>
      </w:r>
    </w:p>
    <w:p w:rsidR="00903FE3" w:rsidRPr="00792720" w:rsidRDefault="00903FE3" w:rsidP="00D671B7">
      <w:pPr>
        <w:ind w:firstLine="540"/>
        <w:jc w:val="both"/>
        <w:rPr>
          <w:sz w:val="28"/>
          <w:szCs w:val="28"/>
        </w:rPr>
      </w:pPr>
      <w:r w:rsidRPr="00792720">
        <w:rPr>
          <w:sz w:val="28"/>
          <w:szCs w:val="28"/>
        </w:rPr>
        <w:t xml:space="preserve">Задания 21-24 объединены в составное задание с фрагментом адаптированного научно-популярного текста и направлены на проверку следующих умений: </w:t>
      </w:r>
    </w:p>
    <w:p w:rsidR="00903FE3" w:rsidRPr="00792720" w:rsidRDefault="00903FE3" w:rsidP="00D671B7">
      <w:pPr>
        <w:ind w:firstLine="540"/>
        <w:jc w:val="both"/>
        <w:rPr>
          <w:sz w:val="28"/>
          <w:szCs w:val="28"/>
        </w:rPr>
      </w:pPr>
      <w:r w:rsidRPr="00792720">
        <w:rPr>
          <w:sz w:val="28"/>
          <w:szCs w:val="28"/>
        </w:rPr>
        <w:t xml:space="preserve">-осуществлять поиск социальной информации по заданной теме в различных её источниках (материалах СМИ, учебном тексте, других адаптированных источниках, статистических материалах, носителях аудиовизуальной информации и т.п.; </w:t>
      </w:r>
    </w:p>
    <w:p w:rsidR="00903FE3" w:rsidRPr="00792720" w:rsidRDefault="00903FE3" w:rsidP="00D671B7">
      <w:pPr>
        <w:ind w:firstLine="540"/>
        <w:jc w:val="both"/>
        <w:rPr>
          <w:sz w:val="28"/>
          <w:szCs w:val="28"/>
        </w:rPr>
      </w:pPr>
      <w:r w:rsidRPr="00792720">
        <w:rPr>
          <w:sz w:val="28"/>
          <w:szCs w:val="28"/>
        </w:rPr>
        <w:t xml:space="preserve">-составлять на их основе план текста; </w:t>
      </w:r>
    </w:p>
    <w:p w:rsidR="00903FE3" w:rsidRPr="00792720" w:rsidRDefault="00903FE3" w:rsidP="00D671B7">
      <w:pPr>
        <w:ind w:firstLine="540"/>
        <w:jc w:val="both"/>
        <w:rPr>
          <w:sz w:val="28"/>
          <w:szCs w:val="28"/>
        </w:rPr>
      </w:pPr>
      <w:r w:rsidRPr="00792720">
        <w:rPr>
          <w:sz w:val="28"/>
          <w:szCs w:val="28"/>
        </w:rPr>
        <w:t>- приводить примеры (в том числе моделировать ситуации) социальных объектов, явлений, процессов определённого типа, их структурных элементов и проявлений, регулируемых различными видами социальных норм деятельности людей в разных сферах;</w:t>
      </w:r>
    </w:p>
    <w:p w:rsidR="00903FE3" w:rsidRPr="00792720" w:rsidRDefault="00903FE3" w:rsidP="00D671B7">
      <w:pPr>
        <w:ind w:firstLine="540"/>
        <w:jc w:val="both"/>
        <w:rPr>
          <w:sz w:val="28"/>
          <w:szCs w:val="28"/>
        </w:rPr>
      </w:pPr>
      <w:r w:rsidRPr="00792720">
        <w:rPr>
          <w:sz w:val="28"/>
          <w:szCs w:val="28"/>
        </w:rPr>
        <w:t>- анализировать, обобщать, систематизировать и конкретизировать социальную информацию из адаптированных источников, умение соотносить её с собственными знаниями.</w:t>
      </w:r>
    </w:p>
    <w:p w:rsidR="00196067" w:rsidRPr="00792720" w:rsidRDefault="00D7295F" w:rsidP="00D671B7">
      <w:pPr>
        <w:pStyle w:val="a5"/>
        <w:ind w:left="0" w:firstLine="567"/>
        <w:contextualSpacing/>
        <w:jc w:val="both"/>
        <w:rPr>
          <w:rFonts w:eastAsia="Calibri"/>
          <w:sz w:val="28"/>
          <w:szCs w:val="28"/>
        </w:rPr>
      </w:pPr>
      <w:r w:rsidRPr="00792720">
        <w:rPr>
          <w:rFonts w:eastAsia="Calibri"/>
          <w:sz w:val="28"/>
          <w:szCs w:val="28"/>
        </w:rPr>
        <w:t>Задание</w:t>
      </w:r>
      <w:r w:rsidR="00196067" w:rsidRPr="00792720">
        <w:rPr>
          <w:rFonts w:eastAsia="Calibri"/>
          <w:sz w:val="28"/>
          <w:szCs w:val="28"/>
        </w:rPr>
        <w:t xml:space="preserve"> </w:t>
      </w:r>
      <w:r w:rsidR="00196067" w:rsidRPr="00792720">
        <w:rPr>
          <w:rFonts w:eastAsia="Calibri"/>
          <w:b/>
          <w:sz w:val="28"/>
          <w:szCs w:val="28"/>
        </w:rPr>
        <w:t>базового уровня</w:t>
      </w:r>
      <w:r w:rsidRPr="00792720">
        <w:rPr>
          <w:rFonts w:eastAsia="Calibri"/>
          <w:sz w:val="28"/>
          <w:szCs w:val="28"/>
        </w:rPr>
        <w:t xml:space="preserve"> №22 – проверяло умение использовать приемы работы с социально значимой информацией</w:t>
      </w:r>
      <w:r w:rsidR="004D2865" w:rsidRPr="00792720">
        <w:rPr>
          <w:rFonts w:eastAsia="Calibri"/>
          <w:sz w:val="28"/>
          <w:szCs w:val="28"/>
        </w:rPr>
        <w:t xml:space="preserve"> и</w:t>
      </w:r>
      <w:r w:rsidRPr="00792720">
        <w:rPr>
          <w:rFonts w:eastAsia="Calibri"/>
          <w:sz w:val="28"/>
          <w:szCs w:val="28"/>
        </w:rPr>
        <w:t xml:space="preserve"> ее осмысление, делать необходимые выводы и давать обоснованные оценки социальным событиям и процессам.</w:t>
      </w:r>
    </w:p>
    <w:p w:rsidR="00BE7C36" w:rsidRPr="00792720" w:rsidRDefault="00D7295F" w:rsidP="00D671B7">
      <w:pPr>
        <w:pStyle w:val="a5"/>
        <w:ind w:left="0" w:firstLine="567"/>
        <w:contextualSpacing/>
        <w:jc w:val="both"/>
        <w:rPr>
          <w:rFonts w:eastAsia="Calibri"/>
          <w:sz w:val="28"/>
          <w:szCs w:val="28"/>
        </w:rPr>
      </w:pPr>
      <w:r w:rsidRPr="00792720">
        <w:rPr>
          <w:rFonts w:eastAsia="Calibri"/>
          <w:sz w:val="28"/>
          <w:szCs w:val="28"/>
        </w:rPr>
        <w:t xml:space="preserve">Задание </w:t>
      </w:r>
      <w:r w:rsidRPr="00792720">
        <w:rPr>
          <w:rFonts w:eastAsia="Calibri"/>
          <w:b/>
          <w:sz w:val="28"/>
          <w:szCs w:val="28"/>
        </w:rPr>
        <w:t>повышенного уровня</w:t>
      </w:r>
      <w:r w:rsidRPr="00792720">
        <w:rPr>
          <w:rFonts w:eastAsia="Calibri"/>
          <w:sz w:val="28"/>
          <w:szCs w:val="28"/>
        </w:rPr>
        <w:t xml:space="preserve"> №21 – умение работать с информацией, анализировать и интерпретировать, выделять существенные признаки, составлять план.</w:t>
      </w:r>
    </w:p>
    <w:p w:rsidR="00D7295F" w:rsidRPr="00792720" w:rsidRDefault="00D7295F" w:rsidP="00D671B7">
      <w:pPr>
        <w:pStyle w:val="a5"/>
        <w:ind w:left="0" w:firstLine="567"/>
        <w:contextualSpacing/>
        <w:jc w:val="both"/>
        <w:rPr>
          <w:rFonts w:eastAsia="Calibri"/>
          <w:sz w:val="28"/>
          <w:szCs w:val="28"/>
        </w:rPr>
      </w:pPr>
      <w:r w:rsidRPr="00792720">
        <w:rPr>
          <w:rFonts w:eastAsia="Calibri"/>
          <w:sz w:val="28"/>
          <w:szCs w:val="28"/>
        </w:rPr>
        <w:t xml:space="preserve">Задания </w:t>
      </w:r>
      <w:r w:rsidRPr="00792720">
        <w:rPr>
          <w:rFonts w:eastAsia="Calibri"/>
          <w:b/>
          <w:sz w:val="28"/>
          <w:szCs w:val="28"/>
        </w:rPr>
        <w:t>высокого уровня</w:t>
      </w:r>
      <w:r w:rsidRPr="00792720">
        <w:rPr>
          <w:rFonts w:eastAsia="Calibri"/>
          <w:sz w:val="28"/>
          <w:szCs w:val="28"/>
        </w:rPr>
        <w:t xml:space="preserve"> №23,24 – задание проверяющее умение анализировать, интерпретировать предложенную информацию,</w:t>
      </w:r>
      <w:r w:rsidR="00BE7C36" w:rsidRPr="00792720">
        <w:rPr>
          <w:rFonts w:eastAsia="Calibri"/>
          <w:sz w:val="28"/>
          <w:szCs w:val="28"/>
        </w:rPr>
        <w:t xml:space="preserve"> делать необходимые выводы и давать обоснованные оценки событиям и процессам, выражение активной</w:t>
      </w:r>
      <w:r w:rsidRPr="00792720">
        <w:rPr>
          <w:rFonts w:eastAsia="Calibri"/>
          <w:sz w:val="28"/>
          <w:szCs w:val="28"/>
        </w:rPr>
        <w:t xml:space="preserve"> </w:t>
      </w:r>
      <w:r w:rsidR="00BE7C36" w:rsidRPr="00792720">
        <w:rPr>
          <w:rFonts w:eastAsia="Calibri"/>
          <w:sz w:val="28"/>
          <w:szCs w:val="28"/>
        </w:rPr>
        <w:t>позиции в общественной жизни, сформированность основ правосознания.</w:t>
      </w:r>
    </w:p>
    <w:p w:rsidR="00BE7C36" w:rsidRPr="00792720" w:rsidRDefault="00BE7C36" w:rsidP="00D671B7">
      <w:pPr>
        <w:pStyle w:val="a5"/>
        <w:ind w:left="0" w:firstLine="567"/>
        <w:contextualSpacing/>
        <w:jc w:val="both"/>
        <w:rPr>
          <w:rFonts w:eastAsia="Calibri"/>
          <w:sz w:val="28"/>
          <w:szCs w:val="28"/>
        </w:rPr>
      </w:pPr>
      <w:r w:rsidRPr="00792720">
        <w:rPr>
          <w:rFonts w:eastAsia="Calibri"/>
          <w:sz w:val="28"/>
          <w:szCs w:val="28"/>
        </w:rPr>
        <w:t xml:space="preserve">В группе выпускников, получивших отметку «2», процент выполнения </w:t>
      </w:r>
      <w:r w:rsidRPr="00792720">
        <w:rPr>
          <w:rFonts w:eastAsia="Calibri"/>
          <w:sz w:val="28"/>
          <w:szCs w:val="28"/>
        </w:rPr>
        <w:lastRenderedPageBreak/>
        <w:t xml:space="preserve">заданий </w:t>
      </w:r>
      <w:r w:rsidRPr="00792720">
        <w:rPr>
          <w:rFonts w:eastAsia="Calibri"/>
          <w:b/>
          <w:sz w:val="28"/>
          <w:szCs w:val="28"/>
        </w:rPr>
        <w:t>базового уровня</w:t>
      </w:r>
      <w:r w:rsidRPr="00792720">
        <w:rPr>
          <w:rFonts w:eastAsia="Calibri"/>
          <w:sz w:val="28"/>
          <w:szCs w:val="28"/>
        </w:rPr>
        <w:t xml:space="preserve"> оказался низким – </w:t>
      </w:r>
      <w:r w:rsidR="00D330C0" w:rsidRPr="00792720">
        <w:rPr>
          <w:rFonts w:eastAsia="Calibri"/>
          <w:sz w:val="28"/>
          <w:szCs w:val="28"/>
        </w:rPr>
        <w:t>2</w:t>
      </w:r>
      <w:r w:rsidRPr="00792720">
        <w:rPr>
          <w:rFonts w:eastAsia="Calibri"/>
          <w:sz w:val="28"/>
          <w:szCs w:val="28"/>
        </w:rPr>
        <w:t>2%</w:t>
      </w:r>
      <w:r w:rsidR="00D330C0" w:rsidRPr="00792720">
        <w:rPr>
          <w:rFonts w:eastAsia="Calibri"/>
          <w:sz w:val="28"/>
          <w:szCs w:val="28"/>
        </w:rPr>
        <w:t xml:space="preserve">, заданий </w:t>
      </w:r>
      <w:r w:rsidR="00D330C0" w:rsidRPr="00792720">
        <w:rPr>
          <w:rFonts w:eastAsia="Calibri"/>
          <w:b/>
          <w:sz w:val="28"/>
          <w:szCs w:val="28"/>
        </w:rPr>
        <w:t>повышенного уровня</w:t>
      </w:r>
      <w:r w:rsidR="00D330C0" w:rsidRPr="00792720">
        <w:rPr>
          <w:rFonts w:eastAsia="Calibri"/>
          <w:sz w:val="28"/>
          <w:szCs w:val="28"/>
        </w:rPr>
        <w:t xml:space="preserve"> – 31%, </w:t>
      </w:r>
      <w:r w:rsidR="00D330C0" w:rsidRPr="00792720">
        <w:rPr>
          <w:rFonts w:eastAsia="Calibri"/>
          <w:b/>
          <w:sz w:val="28"/>
          <w:szCs w:val="28"/>
        </w:rPr>
        <w:t>высокого уровня</w:t>
      </w:r>
      <w:r w:rsidR="00D330C0" w:rsidRPr="00792720">
        <w:rPr>
          <w:rFonts w:eastAsia="Calibri"/>
          <w:sz w:val="28"/>
          <w:szCs w:val="28"/>
        </w:rPr>
        <w:t xml:space="preserve"> – 10%. </w:t>
      </w:r>
      <w:r w:rsidRPr="00792720">
        <w:rPr>
          <w:rFonts w:eastAsia="Calibri"/>
          <w:sz w:val="28"/>
          <w:szCs w:val="28"/>
        </w:rPr>
        <w:t>Работа с обучающимися данной группы должна быть направлена на изучение основных разделов курса, решение заданий по работе и анализу информации, работа с текстом, работа с терминологией, умение анализировать информацию, представленную в различных форматах, находить сходные аргументы</w:t>
      </w:r>
      <w:r w:rsidR="00D330C0" w:rsidRPr="00792720">
        <w:rPr>
          <w:rFonts w:eastAsia="Calibri"/>
          <w:sz w:val="28"/>
          <w:szCs w:val="28"/>
        </w:rPr>
        <w:t>.</w:t>
      </w:r>
    </w:p>
    <w:p w:rsidR="00D330C0" w:rsidRPr="00792720" w:rsidRDefault="00D330C0" w:rsidP="00D671B7">
      <w:pPr>
        <w:pStyle w:val="a5"/>
        <w:ind w:left="0" w:firstLine="567"/>
        <w:contextualSpacing/>
        <w:jc w:val="both"/>
        <w:rPr>
          <w:rFonts w:eastAsia="Calibri"/>
          <w:sz w:val="28"/>
          <w:szCs w:val="28"/>
        </w:rPr>
      </w:pPr>
      <w:r w:rsidRPr="00792720">
        <w:rPr>
          <w:rFonts w:eastAsia="Calibri"/>
          <w:sz w:val="28"/>
          <w:szCs w:val="28"/>
        </w:rPr>
        <w:t xml:space="preserve">В группе выпускников, получивших отметку «3», наибольшее затруднение вызвали задания </w:t>
      </w:r>
      <w:r w:rsidRPr="00792720">
        <w:rPr>
          <w:rFonts w:eastAsia="Calibri"/>
          <w:b/>
          <w:sz w:val="28"/>
          <w:szCs w:val="28"/>
        </w:rPr>
        <w:t>высокого уровня</w:t>
      </w:r>
      <w:r w:rsidRPr="00792720">
        <w:rPr>
          <w:rFonts w:eastAsia="Calibri"/>
          <w:sz w:val="28"/>
          <w:szCs w:val="28"/>
        </w:rPr>
        <w:t xml:space="preserve"> № 23 (16%).</w:t>
      </w:r>
    </w:p>
    <w:p w:rsidR="00E800E2" w:rsidRPr="00792720" w:rsidRDefault="00D330C0" w:rsidP="00D671B7">
      <w:pPr>
        <w:pStyle w:val="a5"/>
        <w:ind w:left="0" w:firstLine="567"/>
        <w:contextualSpacing/>
        <w:jc w:val="both"/>
        <w:rPr>
          <w:rFonts w:eastAsia="Calibri"/>
          <w:sz w:val="28"/>
          <w:szCs w:val="28"/>
        </w:rPr>
      </w:pPr>
      <w:r w:rsidRPr="00792720">
        <w:rPr>
          <w:rFonts w:eastAsia="Calibri"/>
          <w:sz w:val="28"/>
          <w:szCs w:val="28"/>
        </w:rPr>
        <w:t>Группы выпускников, получивших отметку «4» и отметку «5» по задани</w:t>
      </w:r>
      <w:r w:rsidR="00240D55" w:rsidRPr="00792720">
        <w:rPr>
          <w:rFonts w:eastAsia="Calibri"/>
          <w:sz w:val="28"/>
          <w:szCs w:val="28"/>
        </w:rPr>
        <w:t>ю</w:t>
      </w:r>
      <w:r w:rsidRPr="00792720">
        <w:rPr>
          <w:rFonts w:eastAsia="Calibri"/>
          <w:sz w:val="28"/>
          <w:szCs w:val="28"/>
        </w:rPr>
        <w:t xml:space="preserve"> </w:t>
      </w:r>
      <w:r w:rsidRPr="00792720">
        <w:rPr>
          <w:rFonts w:eastAsia="Calibri"/>
          <w:b/>
          <w:sz w:val="28"/>
          <w:szCs w:val="28"/>
        </w:rPr>
        <w:t>базового уровня</w:t>
      </w:r>
      <w:r w:rsidRPr="00792720">
        <w:rPr>
          <w:rFonts w:eastAsia="Calibri"/>
          <w:sz w:val="28"/>
          <w:szCs w:val="28"/>
        </w:rPr>
        <w:t xml:space="preserve"> </w:t>
      </w:r>
      <w:r w:rsidR="00903FE3" w:rsidRPr="00792720">
        <w:rPr>
          <w:rFonts w:eastAsia="Calibri"/>
          <w:sz w:val="28"/>
          <w:szCs w:val="28"/>
        </w:rPr>
        <w:t xml:space="preserve">показали высокие баллы </w:t>
      </w:r>
      <w:r w:rsidRPr="00792720">
        <w:rPr>
          <w:rFonts w:eastAsia="Calibri"/>
          <w:sz w:val="28"/>
          <w:szCs w:val="28"/>
        </w:rPr>
        <w:t xml:space="preserve">(выполнение более </w:t>
      </w:r>
      <w:r w:rsidR="00903FE3" w:rsidRPr="00792720">
        <w:rPr>
          <w:rFonts w:eastAsia="Calibri"/>
          <w:sz w:val="28"/>
          <w:szCs w:val="28"/>
        </w:rPr>
        <w:t>85</w:t>
      </w:r>
      <w:r w:rsidRPr="00792720">
        <w:rPr>
          <w:rFonts w:eastAsia="Calibri"/>
          <w:sz w:val="28"/>
          <w:szCs w:val="28"/>
        </w:rPr>
        <w:t xml:space="preserve">%, средний процент </w:t>
      </w:r>
      <w:r w:rsidR="00903FE3" w:rsidRPr="00792720">
        <w:rPr>
          <w:rFonts w:eastAsia="Calibri"/>
          <w:sz w:val="28"/>
          <w:szCs w:val="28"/>
        </w:rPr>
        <w:t>91</w:t>
      </w:r>
      <w:r w:rsidRPr="00792720">
        <w:rPr>
          <w:rFonts w:eastAsia="Calibri"/>
          <w:sz w:val="28"/>
          <w:szCs w:val="28"/>
        </w:rPr>
        <w:t>%)</w:t>
      </w:r>
      <w:r w:rsidR="00903FE3" w:rsidRPr="00792720">
        <w:rPr>
          <w:rFonts w:eastAsia="Calibri"/>
          <w:sz w:val="28"/>
          <w:szCs w:val="28"/>
        </w:rPr>
        <w:t xml:space="preserve">, </w:t>
      </w:r>
      <w:r w:rsidR="00903FE3" w:rsidRPr="00792720">
        <w:rPr>
          <w:rFonts w:eastAsia="Calibri"/>
          <w:b/>
          <w:sz w:val="28"/>
          <w:szCs w:val="28"/>
        </w:rPr>
        <w:t>повышенного уровня</w:t>
      </w:r>
      <w:r w:rsidR="00903FE3" w:rsidRPr="00792720">
        <w:rPr>
          <w:rFonts w:eastAsia="Calibri"/>
          <w:sz w:val="28"/>
          <w:szCs w:val="28"/>
        </w:rPr>
        <w:t xml:space="preserve"> (выполнение более 75%, средний процент 84%). В заданиях </w:t>
      </w:r>
      <w:r w:rsidR="00903FE3" w:rsidRPr="00792720">
        <w:rPr>
          <w:rFonts w:eastAsia="Calibri"/>
          <w:b/>
          <w:sz w:val="28"/>
          <w:szCs w:val="28"/>
        </w:rPr>
        <w:t>высокого уровня</w:t>
      </w:r>
      <w:r w:rsidR="00903FE3" w:rsidRPr="00792720">
        <w:rPr>
          <w:rFonts w:eastAsia="Calibri"/>
          <w:sz w:val="28"/>
          <w:szCs w:val="28"/>
        </w:rPr>
        <w:t xml:space="preserve"> отмечено снижение результатов (выполнение более 40%, средний процент 65%). Выпускники данной группы показали менее успешно выполнение задания высокого уровня №23 (63%) – приемы работы с информацией, осмысление, интерпретация и систематизация, выявление причинно-следственных связей, умение делать выводы.</w:t>
      </w:r>
    </w:p>
    <w:p w:rsidR="004D2865" w:rsidRPr="00792720" w:rsidRDefault="004D2865" w:rsidP="00D671B7">
      <w:pPr>
        <w:ind w:firstLine="540"/>
        <w:jc w:val="both"/>
        <w:rPr>
          <w:sz w:val="28"/>
          <w:szCs w:val="28"/>
        </w:rPr>
      </w:pPr>
      <w:r w:rsidRPr="00792720">
        <w:rPr>
          <w:rStyle w:val="markedcontent"/>
          <w:sz w:val="28"/>
          <w:szCs w:val="28"/>
        </w:rPr>
        <w:t>Анализ представленных результатов выполнения заданий с развернутым</w:t>
      </w:r>
      <w:r w:rsidRPr="00792720">
        <w:rPr>
          <w:sz w:val="28"/>
          <w:szCs w:val="28"/>
        </w:rPr>
        <w:br/>
      </w:r>
      <w:r w:rsidRPr="00792720">
        <w:rPr>
          <w:rStyle w:val="markedcontent"/>
          <w:sz w:val="28"/>
          <w:szCs w:val="28"/>
        </w:rPr>
        <w:t>ответом экзаменационной работы по обществознанию позволяет сделать вывод о</w:t>
      </w:r>
      <w:r w:rsidRPr="00792720">
        <w:rPr>
          <w:sz w:val="28"/>
          <w:szCs w:val="28"/>
        </w:rPr>
        <w:t xml:space="preserve"> </w:t>
      </w:r>
      <w:r w:rsidRPr="00792720">
        <w:rPr>
          <w:rStyle w:val="markedcontent"/>
          <w:sz w:val="28"/>
          <w:szCs w:val="28"/>
        </w:rPr>
        <w:t>том, что участники процедуры по обществознанию 2023 года показали низкий уровень сформированности знаний и умений, позволяющих выполнять задания с</w:t>
      </w:r>
      <w:r w:rsidRPr="00792720">
        <w:rPr>
          <w:sz w:val="28"/>
          <w:szCs w:val="28"/>
        </w:rPr>
        <w:t xml:space="preserve"> </w:t>
      </w:r>
      <w:r w:rsidRPr="00792720">
        <w:rPr>
          <w:rStyle w:val="markedcontent"/>
          <w:sz w:val="28"/>
          <w:szCs w:val="28"/>
        </w:rPr>
        <w:t>развернутым ответом, повышенного и высокого уровней сложности.</w:t>
      </w:r>
    </w:p>
    <w:p w:rsidR="004D2865" w:rsidRPr="00792720" w:rsidRDefault="004D2865" w:rsidP="00D671B7">
      <w:pPr>
        <w:widowControl/>
        <w:suppressAutoHyphens/>
        <w:autoSpaceDE/>
        <w:autoSpaceDN/>
        <w:ind w:firstLine="567"/>
        <w:contextualSpacing/>
        <w:jc w:val="both"/>
        <w:rPr>
          <w:rStyle w:val="markedcontent"/>
          <w:sz w:val="28"/>
          <w:szCs w:val="28"/>
        </w:rPr>
      </w:pPr>
      <w:r w:rsidRPr="00792720">
        <w:rPr>
          <w:rFonts w:eastAsia="Calibri"/>
          <w:color w:val="00000A"/>
          <w:sz w:val="28"/>
          <w:szCs w:val="28"/>
          <w:lang w:eastAsia="zh-CN"/>
        </w:rPr>
        <w:t xml:space="preserve">Для формирования умений по работе с информационными источниками, систематизировать, анализировать и </w:t>
      </w:r>
      <w:r w:rsidR="000B23FE" w:rsidRPr="00792720">
        <w:rPr>
          <w:rFonts w:eastAsia="Calibri"/>
          <w:color w:val="00000A"/>
          <w:sz w:val="28"/>
          <w:szCs w:val="28"/>
          <w:lang w:eastAsia="zh-CN"/>
        </w:rPr>
        <w:t>интерпретировать</w:t>
      </w:r>
      <w:r w:rsidRPr="00792720">
        <w:rPr>
          <w:rFonts w:eastAsia="Calibri"/>
          <w:color w:val="00000A"/>
          <w:sz w:val="28"/>
          <w:szCs w:val="28"/>
          <w:lang w:eastAsia="zh-CN"/>
        </w:rPr>
        <w:t xml:space="preserve"> представленную информацию, формулировать умозаключения, выводы и оценочные суждения с привлечением социального опыта</w:t>
      </w:r>
      <w:r w:rsidRPr="00792720">
        <w:rPr>
          <w:rStyle w:val="markedcontent"/>
          <w:sz w:val="28"/>
          <w:szCs w:val="28"/>
        </w:rPr>
        <w:t>.</w:t>
      </w:r>
      <w:r w:rsidRPr="00792720">
        <w:rPr>
          <w:rFonts w:eastAsia="Calibri"/>
          <w:color w:val="00000A"/>
          <w:sz w:val="28"/>
          <w:szCs w:val="28"/>
          <w:lang w:eastAsia="zh-CN"/>
        </w:rPr>
        <w:t xml:space="preserve"> Важно системно использовать задания данного типа. Особое внимание следует уделить работе с </w:t>
      </w:r>
      <w:r w:rsidRPr="00792720">
        <w:rPr>
          <w:sz w:val="28"/>
          <w:szCs w:val="28"/>
        </w:rPr>
        <w:t xml:space="preserve">фрагментами </w:t>
      </w:r>
      <w:r w:rsidRPr="00792720">
        <w:rPr>
          <w:rStyle w:val="markedcontent"/>
          <w:sz w:val="28"/>
          <w:szCs w:val="28"/>
        </w:rPr>
        <w:t>научно-популярных текстов социально-экономической, философской, политико-правовой тематики, а также извлечениями из нормативных правовых документов</w:t>
      </w:r>
      <w:r w:rsidR="000B23FE" w:rsidRPr="00792720">
        <w:rPr>
          <w:rStyle w:val="markedcontent"/>
          <w:sz w:val="28"/>
          <w:szCs w:val="28"/>
        </w:rPr>
        <w:t>.</w:t>
      </w:r>
    </w:p>
    <w:p w:rsidR="000B23FE" w:rsidRPr="00792720" w:rsidRDefault="000B23FE" w:rsidP="00D671B7">
      <w:pPr>
        <w:pStyle w:val="a5"/>
        <w:ind w:left="0"/>
        <w:jc w:val="both"/>
        <w:rPr>
          <w:b/>
          <w:bCs/>
          <w:sz w:val="28"/>
          <w:szCs w:val="28"/>
        </w:rPr>
      </w:pPr>
      <w:r w:rsidRPr="00792720">
        <w:rPr>
          <w:b/>
          <w:sz w:val="28"/>
          <w:szCs w:val="28"/>
          <w:lang w:eastAsia="ru-RU"/>
        </w:rPr>
        <w:t>Анализ метапредметных результатов обучения, повлиявших на выполнение заданий КИМ ОГЭ</w:t>
      </w:r>
    </w:p>
    <w:p w:rsidR="000B23FE" w:rsidRPr="00792720" w:rsidRDefault="000B23FE" w:rsidP="00D671B7">
      <w:pPr>
        <w:widowControl/>
        <w:suppressAutoHyphens/>
        <w:autoSpaceDE/>
        <w:autoSpaceDN/>
        <w:ind w:firstLine="567"/>
        <w:contextualSpacing/>
        <w:jc w:val="both"/>
        <w:rPr>
          <w:rFonts w:eastAsia="Calibri"/>
          <w:color w:val="00000A"/>
          <w:sz w:val="28"/>
          <w:szCs w:val="28"/>
          <w:lang w:eastAsia="zh-CN"/>
        </w:rPr>
      </w:pPr>
      <w:r w:rsidRPr="00792720">
        <w:rPr>
          <w:rFonts w:eastAsia="Calibri"/>
          <w:color w:val="00000A"/>
          <w:sz w:val="28"/>
          <w:szCs w:val="28"/>
          <w:lang w:eastAsia="zh-CN"/>
        </w:rPr>
        <w:t>Приведем задания / группы заданий, на успешность выполнения которых могла повлиять слабая сформированность метапредметных умений, навыков, способов деятельности и укажем соответствующие метапредметные результаты.</w:t>
      </w:r>
    </w:p>
    <w:p w:rsidR="000B23FE" w:rsidRPr="00792720" w:rsidRDefault="000B23FE" w:rsidP="00D671B7">
      <w:pPr>
        <w:pStyle w:val="a3"/>
        <w:spacing w:line="240" w:lineRule="auto"/>
        <w:rPr>
          <w:b/>
        </w:rPr>
      </w:pPr>
      <w:r w:rsidRPr="00792720">
        <w:rPr>
          <w:b/>
        </w:rPr>
        <w:t>У большей части экзаменуемых сформированы следующие умения:</w:t>
      </w:r>
    </w:p>
    <w:p w:rsidR="000B23FE" w:rsidRPr="00792720" w:rsidRDefault="000B23FE" w:rsidP="00D671B7">
      <w:pPr>
        <w:pStyle w:val="a3"/>
        <w:spacing w:line="240" w:lineRule="auto"/>
        <w:rPr>
          <w:b/>
        </w:rPr>
      </w:pPr>
      <w:r w:rsidRPr="00792720">
        <w:rPr>
          <w:b/>
        </w:rPr>
        <w:t>Базовые логические действия:</w:t>
      </w:r>
    </w:p>
    <w:p w:rsidR="000B23FE" w:rsidRPr="00792720" w:rsidRDefault="000B23FE" w:rsidP="00D671B7">
      <w:pPr>
        <w:pStyle w:val="a3"/>
        <w:spacing w:line="240" w:lineRule="auto"/>
      </w:pPr>
      <w:r w:rsidRPr="00792720">
        <w:t>-  выявлять и характеризовать существенные признаки социальных явлений и процессов</w:t>
      </w:r>
    </w:p>
    <w:p w:rsidR="000B23FE" w:rsidRPr="00792720" w:rsidRDefault="000B23FE" w:rsidP="00D671B7">
      <w:pPr>
        <w:pStyle w:val="a3"/>
        <w:spacing w:line="240" w:lineRule="auto"/>
      </w:pPr>
      <w:r w:rsidRPr="00792720">
        <w:t>- устанавливать признак классификации социальных фактов, обобщать и сравнивать;</w:t>
      </w:r>
    </w:p>
    <w:p w:rsidR="000B23FE" w:rsidRPr="00792720" w:rsidRDefault="000B23FE" w:rsidP="00D671B7">
      <w:pPr>
        <w:pStyle w:val="a3"/>
        <w:spacing w:line="240" w:lineRule="auto"/>
      </w:pPr>
      <w:r w:rsidRPr="00792720">
        <w:t>- выявлять причинно-следственные связи при изучении явлений и процессов;</w:t>
      </w:r>
    </w:p>
    <w:p w:rsidR="000B23FE" w:rsidRPr="00792720" w:rsidRDefault="000B23FE" w:rsidP="00D671B7">
      <w:pPr>
        <w:pStyle w:val="a3"/>
        <w:spacing w:line="240" w:lineRule="auto"/>
      </w:pPr>
      <w:r w:rsidRPr="00792720">
        <w:lastRenderedPageBreak/>
        <w:t>- самостоятельно выбирать способ решения учебной задачи;</w:t>
      </w:r>
    </w:p>
    <w:p w:rsidR="000B23FE" w:rsidRPr="00792720" w:rsidRDefault="000B23FE" w:rsidP="00D671B7">
      <w:pPr>
        <w:pStyle w:val="a3"/>
        <w:spacing w:line="240" w:lineRule="auto"/>
      </w:pPr>
      <w:r w:rsidRPr="00792720">
        <w:rPr>
          <w:b/>
        </w:rPr>
        <w:t>Базовые исследовательские действия</w:t>
      </w:r>
      <w:r w:rsidRPr="00792720">
        <w:t>:</w:t>
      </w:r>
    </w:p>
    <w:p w:rsidR="000B23FE" w:rsidRPr="00792720" w:rsidRDefault="000B23FE" w:rsidP="00D671B7">
      <w:pPr>
        <w:pStyle w:val="a3"/>
        <w:spacing w:line="240" w:lineRule="auto"/>
      </w:pPr>
      <w:r w:rsidRPr="00792720">
        <w:t>- использовать вопросы как исследовательский инструмент познания;</w:t>
      </w:r>
    </w:p>
    <w:p w:rsidR="000B23FE" w:rsidRPr="00792720" w:rsidRDefault="000B23FE" w:rsidP="00D671B7">
      <w:pPr>
        <w:pStyle w:val="a3"/>
        <w:spacing w:line="240" w:lineRule="auto"/>
      </w:pPr>
      <w:r w:rsidRPr="00792720">
        <w:t>- самостоятельно устанавливать искомое и данное;</w:t>
      </w:r>
    </w:p>
    <w:p w:rsidR="000B23FE" w:rsidRPr="00792720" w:rsidRDefault="000B23FE" w:rsidP="00D671B7">
      <w:pPr>
        <w:pStyle w:val="a3"/>
        <w:spacing w:line="240" w:lineRule="auto"/>
        <w:rPr>
          <w:b/>
        </w:rPr>
      </w:pPr>
      <w:r w:rsidRPr="00792720">
        <w:rPr>
          <w:b/>
        </w:rPr>
        <w:t>Работа с информацией:</w:t>
      </w:r>
    </w:p>
    <w:p w:rsidR="000B23FE" w:rsidRPr="00792720" w:rsidRDefault="000B23FE" w:rsidP="00D671B7">
      <w:pPr>
        <w:pStyle w:val="a3"/>
        <w:spacing w:line="240" w:lineRule="auto"/>
      </w:pPr>
      <w:r w:rsidRPr="00792720">
        <w:t>- применять различные методы, инструменты при поиске и отборе информации из источников;</w:t>
      </w:r>
    </w:p>
    <w:p w:rsidR="000B23FE" w:rsidRPr="00792720" w:rsidRDefault="000B23FE" w:rsidP="00D671B7">
      <w:pPr>
        <w:pStyle w:val="a3"/>
        <w:spacing w:line="240" w:lineRule="auto"/>
      </w:pPr>
      <w:r w:rsidRPr="00792720">
        <w:t>- выбирать, анализировать, систематизируем и интерпретировать информацию различных видов и форм представления;</w:t>
      </w:r>
    </w:p>
    <w:p w:rsidR="000B23FE" w:rsidRPr="00792720" w:rsidRDefault="000B23FE" w:rsidP="00D671B7">
      <w:pPr>
        <w:pStyle w:val="a3"/>
        <w:spacing w:line="240" w:lineRule="auto"/>
      </w:pPr>
      <w:r w:rsidRPr="00792720">
        <w:t>- самостоятельно выбирать оптимальную форму представления информации;</w:t>
      </w:r>
    </w:p>
    <w:p w:rsidR="000B23FE" w:rsidRPr="00792720" w:rsidRDefault="000B23FE" w:rsidP="00D671B7">
      <w:pPr>
        <w:pStyle w:val="a3"/>
        <w:spacing w:line="240" w:lineRule="auto"/>
        <w:rPr>
          <w:b/>
        </w:rPr>
      </w:pPr>
      <w:r w:rsidRPr="00792720">
        <w:rPr>
          <w:b/>
        </w:rPr>
        <w:t>Универсальные учебные коммуникативные действия:</w:t>
      </w:r>
    </w:p>
    <w:p w:rsidR="000B23FE" w:rsidRPr="00792720" w:rsidRDefault="000B23FE" w:rsidP="00D671B7">
      <w:pPr>
        <w:pStyle w:val="a3"/>
        <w:spacing w:line="240" w:lineRule="auto"/>
      </w:pPr>
      <w:r w:rsidRPr="00792720">
        <w:t>- воспринимать суждения;</w:t>
      </w:r>
    </w:p>
    <w:p w:rsidR="000B23FE" w:rsidRPr="00792720" w:rsidRDefault="000B23FE" w:rsidP="00D671B7">
      <w:pPr>
        <w:pStyle w:val="a3"/>
        <w:spacing w:line="240" w:lineRule="auto"/>
        <w:rPr>
          <w:b/>
        </w:rPr>
      </w:pPr>
      <w:r w:rsidRPr="00792720">
        <w:rPr>
          <w:b/>
        </w:rPr>
        <w:t>Самоорганизация и самоконтроль:</w:t>
      </w:r>
    </w:p>
    <w:p w:rsidR="000B23FE" w:rsidRPr="00792720" w:rsidRDefault="000B23FE" w:rsidP="00D671B7">
      <w:pPr>
        <w:pStyle w:val="a3"/>
        <w:spacing w:line="240" w:lineRule="auto"/>
      </w:pPr>
      <w:r w:rsidRPr="00792720">
        <w:rPr>
          <w:b/>
        </w:rPr>
        <w:t xml:space="preserve">- </w:t>
      </w:r>
      <w:r w:rsidRPr="00792720">
        <w:t>индивидуальное принятие решений;</w:t>
      </w:r>
    </w:p>
    <w:p w:rsidR="000B23FE" w:rsidRPr="00792720" w:rsidRDefault="000B23FE" w:rsidP="00D671B7">
      <w:pPr>
        <w:pStyle w:val="a3"/>
        <w:spacing w:line="240" w:lineRule="auto"/>
      </w:pPr>
      <w:r w:rsidRPr="00792720">
        <w:t xml:space="preserve">- владение способами самоконтроля, </w:t>
      </w:r>
      <w:proofErr w:type="spellStart"/>
      <w:r w:rsidRPr="00792720">
        <w:t>самомотивации</w:t>
      </w:r>
      <w:proofErr w:type="spellEnd"/>
      <w:r w:rsidRPr="00792720">
        <w:t xml:space="preserve"> и рефлексии.</w:t>
      </w:r>
    </w:p>
    <w:p w:rsidR="000B23FE" w:rsidRPr="00792720" w:rsidRDefault="000B23FE" w:rsidP="00D671B7">
      <w:pPr>
        <w:pStyle w:val="a3"/>
        <w:spacing w:line="240" w:lineRule="auto"/>
      </w:pPr>
      <w:r w:rsidRPr="00792720">
        <w:t>Сформированность данных метапредметных результатов и умений отражают высокие проценты выполнения заданий более 70%: № 1, 2, 5, 6, 7, 9, 12, 19, 22.</w:t>
      </w:r>
    </w:p>
    <w:p w:rsidR="000B23FE" w:rsidRPr="00792720" w:rsidRDefault="000B23FE" w:rsidP="00D671B7">
      <w:pPr>
        <w:pStyle w:val="a3"/>
        <w:spacing w:line="240" w:lineRule="auto"/>
        <w:rPr>
          <w:b/>
        </w:rPr>
      </w:pPr>
      <w:r w:rsidRPr="00792720">
        <w:rPr>
          <w:b/>
        </w:rPr>
        <w:t xml:space="preserve">  Недостаточно сформированными у группы учащихся, получивших «2» на экзамене, следующие умения:</w:t>
      </w:r>
    </w:p>
    <w:p w:rsidR="000B23FE" w:rsidRPr="00792720" w:rsidRDefault="000B23FE" w:rsidP="00D671B7">
      <w:pPr>
        <w:pStyle w:val="a3"/>
        <w:spacing w:line="240" w:lineRule="auto"/>
        <w:rPr>
          <w:b/>
        </w:rPr>
      </w:pPr>
      <w:r w:rsidRPr="00792720">
        <w:rPr>
          <w:b/>
        </w:rPr>
        <w:t>Базовые логические действия:</w:t>
      </w:r>
    </w:p>
    <w:p w:rsidR="000B23FE" w:rsidRPr="00792720" w:rsidRDefault="000B23FE" w:rsidP="00D671B7">
      <w:pPr>
        <w:pStyle w:val="a3"/>
        <w:spacing w:line="240" w:lineRule="auto"/>
      </w:pPr>
      <w:r w:rsidRPr="00792720">
        <w:t>- выявлять закономерности и противоречия;</w:t>
      </w:r>
    </w:p>
    <w:p w:rsidR="000B23FE" w:rsidRPr="00792720" w:rsidRDefault="000B23FE" w:rsidP="00D671B7">
      <w:pPr>
        <w:pStyle w:val="a3"/>
        <w:spacing w:line="240" w:lineRule="auto"/>
      </w:pPr>
      <w:r w:rsidRPr="00792720">
        <w:t>- предлагать критерии для выявления закономерностей и противоречий (задание № 23,24);</w:t>
      </w:r>
    </w:p>
    <w:p w:rsidR="000B23FE" w:rsidRPr="00792720" w:rsidRDefault="000B23FE" w:rsidP="00D671B7">
      <w:pPr>
        <w:pStyle w:val="a3"/>
        <w:spacing w:line="240" w:lineRule="auto"/>
      </w:pPr>
      <w:r w:rsidRPr="00792720">
        <w:t>- выявлять дефицит информации, данных для решения поставленных задач;</w:t>
      </w:r>
    </w:p>
    <w:p w:rsidR="000B23FE" w:rsidRPr="00792720" w:rsidRDefault="000B23FE" w:rsidP="00D671B7">
      <w:pPr>
        <w:pStyle w:val="a3"/>
        <w:spacing w:line="240" w:lineRule="auto"/>
      </w:pPr>
      <w:r w:rsidRPr="00792720">
        <w:t>- делать выводы с использованием дедуктивных и индуктивных умозаключений, формулировать гипотезы о взаимосвязях (задание № 23,24);</w:t>
      </w:r>
    </w:p>
    <w:p w:rsidR="000B23FE" w:rsidRPr="00792720" w:rsidRDefault="000B23FE" w:rsidP="00D671B7">
      <w:pPr>
        <w:pStyle w:val="a3"/>
        <w:spacing w:line="240" w:lineRule="auto"/>
      </w:pPr>
      <w:r w:rsidRPr="00792720">
        <w:rPr>
          <w:b/>
        </w:rPr>
        <w:t>Базовые исследовательские действия</w:t>
      </w:r>
      <w:r w:rsidRPr="00792720">
        <w:t>:</w:t>
      </w:r>
    </w:p>
    <w:p w:rsidR="000B23FE" w:rsidRPr="00792720" w:rsidRDefault="000B23FE" w:rsidP="00D671B7">
      <w:pPr>
        <w:pStyle w:val="a3"/>
        <w:spacing w:line="240" w:lineRule="auto"/>
      </w:pPr>
      <w:r w:rsidRPr="00792720">
        <w:t>- аргументировать свою позицию (задание № 23,24);</w:t>
      </w:r>
    </w:p>
    <w:p w:rsidR="000B23FE" w:rsidRPr="00792720" w:rsidRDefault="000B23FE" w:rsidP="00D671B7">
      <w:pPr>
        <w:pStyle w:val="a3"/>
        <w:spacing w:line="240" w:lineRule="auto"/>
      </w:pPr>
      <w:r w:rsidRPr="00792720">
        <w:t>- проводить исследования по установлению особенностей объекта изучения, причинно-следственных связей и зависимостей между объектами (задания №21-24);</w:t>
      </w:r>
    </w:p>
    <w:p w:rsidR="000B23FE" w:rsidRPr="00792720" w:rsidRDefault="000B23FE" w:rsidP="00D671B7">
      <w:pPr>
        <w:pStyle w:val="a3"/>
        <w:spacing w:line="240" w:lineRule="auto"/>
      </w:pPr>
      <w:r w:rsidRPr="00792720">
        <w:t>-оценивать достоверность и применимость информации (задание № 23,24);</w:t>
      </w:r>
    </w:p>
    <w:p w:rsidR="000B23FE" w:rsidRPr="00792720" w:rsidRDefault="000B23FE" w:rsidP="00D671B7">
      <w:pPr>
        <w:pStyle w:val="a3"/>
        <w:spacing w:line="240" w:lineRule="auto"/>
      </w:pPr>
      <w:r w:rsidRPr="00792720">
        <w:t>- формулировать обобщения и выводы по результатам исследования информации, фактов (задание № 23,24);</w:t>
      </w:r>
    </w:p>
    <w:p w:rsidR="000B23FE" w:rsidRPr="00792720" w:rsidRDefault="000B23FE" w:rsidP="00D671B7">
      <w:pPr>
        <w:pStyle w:val="a3"/>
        <w:spacing w:line="240" w:lineRule="auto"/>
      </w:pPr>
      <w:r w:rsidRPr="00792720">
        <w:t>- прогнозировать дальнейшее развитие процессов, событий и их последствия в аналогичных ситуациях, выдвигать предположения об их развитии в новых условиях (задание № 23,24).</w:t>
      </w:r>
    </w:p>
    <w:p w:rsidR="000B23FE" w:rsidRPr="00792720" w:rsidRDefault="000B23FE" w:rsidP="00D671B7">
      <w:pPr>
        <w:pStyle w:val="a3"/>
        <w:spacing w:line="240" w:lineRule="auto"/>
        <w:rPr>
          <w:b/>
        </w:rPr>
      </w:pPr>
      <w:r w:rsidRPr="00792720">
        <w:rPr>
          <w:b/>
        </w:rPr>
        <w:t>Работа с информацией:</w:t>
      </w:r>
    </w:p>
    <w:p w:rsidR="000B23FE" w:rsidRPr="00792720" w:rsidRDefault="000B23FE" w:rsidP="00D671B7">
      <w:pPr>
        <w:pStyle w:val="a3"/>
        <w:spacing w:line="240" w:lineRule="auto"/>
      </w:pPr>
      <w:r w:rsidRPr="00792720">
        <w:t xml:space="preserve">- находить сходные аргументы (подтверждающие или опровергающие одну и туже идею) (задание №23,24) </w:t>
      </w:r>
    </w:p>
    <w:p w:rsidR="000B23FE" w:rsidRPr="00792720" w:rsidRDefault="000B23FE" w:rsidP="00D671B7">
      <w:pPr>
        <w:pStyle w:val="a3"/>
        <w:spacing w:line="240" w:lineRule="auto"/>
      </w:pPr>
      <w:r w:rsidRPr="00792720">
        <w:t>- оценивать надежность информации по критериям;</w:t>
      </w:r>
    </w:p>
    <w:p w:rsidR="000B23FE" w:rsidRPr="00792720" w:rsidRDefault="000B23FE" w:rsidP="00D671B7">
      <w:pPr>
        <w:pStyle w:val="a3"/>
        <w:spacing w:line="240" w:lineRule="auto"/>
      </w:pPr>
      <w:r w:rsidRPr="00792720">
        <w:lastRenderedPageBreak/>
        <w:t>- эффективно запоминать и систематизировать информацию;</w:t>
      </w:r>
    </w:p>
    <w:p w:rsidR="000B23FE" w:rsidRPr="00792720" w:rsidRDefault="000B23FE" w:rsidP="00D671B7">
      <w:pPr>
        <w:pStyle w:val="a3"/>
        <w:spacing w:line="240" w:lineRule="auto"/>
        <w:rPr>
          <w:b/>
        </w:rPr>
      </w:pPr>
      <w:r w:rsidRPr="00792720">
        <w:rPr>
          <w:b/>
        </w:rPr>
        <w:t>Универсальные учебные коммуникативные действия:</w:t>
      </w:r>
    </w:p>
    <w:p w:rsidR="000B23FE" w:rsidRPr="00792720" w:rsidRDefault="000B23FE" w:rsidP="00D671B7">
      <w:pPr>
        <w:pStyle w:val="a3"/>
        <w:spacing w:line="240" w:lineRule="auto"/>
      </w:pPr>
      <w:r w:rsidRPr="00792720">
        <w:t>- формулировать суждения (задание № 23,24);</w:t>
      </w:r>
    </w:p>
    <w:p w:rsidR="000B23FE" w:rsidRPr="00792720" w:rsidRDefault="000B23FE" w:rsidP="00D671B7">
      <w:pPr>
        <w:pStyle w:val="a3"/>
        <w:spacing w:line="240" w:lineRule="auto"/>
      </w:pPr>
      <w:r w:rsidRPr="00792720">
        <w:t>- выражать свою точку зрения в письменных текстах (задание № 23,24);</w:t>
      </w:r>
    </w:p>
    <w:p w:rsidR="000B23FE" w:rsidRPr="00792720" w:rsidRDefault="000B23FE" w:rsidP="00D671B7">
      <w:pPr>
        <w:pStyle w:val="a3"/>
        <w:spacing w:line="240" w:lineRule="auto"/>
        <w:rPr>
          <w:b/>
        </w:rPr>
      </w:pPr>
      <w:r w:rsidRPr="00792720">
        <w:rPr>
          <w:b/>
        </w:rPr>
        <w:t>Самоорганизация и самоконтроль:</w:t>
      </w:r>
    </w:p>
    <w:p w:rsidR="000B23FE" w:rsidRPr="00792720" w:rsidRDefault="000B23FE" w:rsidP="00D671B7">
      <w:pPr>
        <w:pStyle w:val="a3"/>
        <w:spacing w:line="240" w:lineRule="auto"/>
      </w:pPr>
      <w:r w:rsidRPr="00792720">
        <w:rPr>
          <w:b/>
        </w:rPr>
        <w:t>-</w:t>
      </w:r>
      <w:r w:rsidRPr="00792720">
        <w:t>выявлять проблемы для решения учебных ситуаций;</w:t>
      </w:r>
    </w:p>
    <w:p w:rsidR="000B23FE" w:rsidRPr="00792720" w:rsidRDefault="000B23FE" w:rsidP="00D671B7">
      <w:pPr>
        <w:pStyle w:val="a3"/>
        <w:spacing w:line="240" w:lineRule="auto"/>
      </w:pPr>
      <w:r w:rsidRPr="00792720">
        <w:t>- давать оценку ситуации и предлагать план ее изменения.</w:t>
      </w:r>
    </w:p>
    <w:p w:rsidR="000B23FE" w:rsidRPr="00792720" w:rsidRDefault="000B23FE" w:rsidP="00D671B7">
      <w:pPr>
        <w:pStyle w:val="a3"/>
        <w:spacing w:line="240" w:lineRule="auto"/>
      </w:pPr>
      <w:r w:rsidRPr="00792720">
        <w:t>Несформированность данных метапредметных результатов и умений отражают низкие проценты выполнения заданий у группы учащихся, получивших «2» на экзамене (менее 25% выполнения): № 4, 15, 17, 18, 20, 22, 23, 24.</w:t>
      </w:r>
    </w:p>
    <w:p w:rsidR="000B23FE" w:rsidRPr="00792720" w:rsidRDefault="000B23FE" w:rsidP="00D671B7">
      <w:pPr>
        <w:widowControl/>
        <w:suppressAutoHyphens/>
        <w:autoSpaceDE/>
        <w:autoSpaceDN/>
        <w:ind w:firstLine="567"/>
        <w:contextualSpacing/>
        <w:jc w:val="both"/>
        <w:rPr>
          <w:rFonts w:eastAsia="Calibri"/>
          <w:color w:val="00000A"/>
          <w:sz w:val="28"/>
          <w:szCs w:val="28"/>
          <w:lang w:eastAsia="zh-CN"/>
        </w:rPr>
      </w:pPr>
    </w:p>
    <w:p w:rsidR="000B23FE" w:rsidRPr="00792720" w:rsidRDefault="000B23FE" w:rsidP="00D671B7">
      <w:pPr>
        <w:widowControl/>
        <w:suppressAutoHyphens/>
        <w:autoSpaceDE/>
        <w:autoSpaceDN/>
        <w:ind w:firstLine="567"/>
        <w:contextualSpacing/>
        <w:jc w:val="both"/>
        <w:rPr>
          <w:rFonts w:eastAsia="Calibri"/>
          <w:color w:val="00000A"/>
          <w:sz w:val="28"/>
          <w:szCs w:val="28"/>
          <w:lang w:eastAsia="zh-CN"/>
        </w:rPr>
      </w:pPr>
    </w:p>
    <w:p w:rsidR="000B23FE" w:rsidRPr="00792720" w:rsidRDefault="000B23FE" w:rsidP="00D671B7">
      <w:pPr>
        <w:widowControl/>
        <w:suppressAutoHyphens/>
        <w:autoSpaceDE/>
        <w:autoSpaceDN/>
        <w:ind w:firstLine="567"/>
        <w:contextualSpacing/>
        <w:jc w:val="both"/>
        <w:rPr>
          <w:rFonts w:eastAsia="Calibri"/>
          <w:b/>
          <w:color w:val="00000A"/>
          <w:sz w:val="28"/>
          <w:szCs w:val="28"/>
          <w:lang w:eastAsia="zh-CN"/>
        </w:rPr>
      </w:pPr>
      <w:r w:rsidRPr="00792720">
        <w:rPr>
          <w:rFonts w:eastAsia="Calibri"/>
          <w:b/>
          <w:color w:val="00000A"/>
          <w:sz w:val="28"/>
          <w:szCs w:val="28"/>
          <w:lang w:eastAsia="zh-CN"/>
        </w:rPr>
        <w:t>1.2.</w:t>
      </w:r>
      <w:r w:rsidRPr="00792720">
        <w:rPr>
          <w:rFonts w:eastAsia="Calibri"/>
          <w:b/>
          <w:color w:val="00000A"/>
          <w:sz w:val="28"/>
          <w:szCs w:val="28"/>
          <w:lang w:eastAsia="zh-CN"/>
        </w:rPr>
        <w:tab/>
        <w:t>Содержательный анализ выполнения обучающимися заданий контрольно-измерительных материалов ГИА в форме ЕГЭ по обществознанию</w:t>
      </w:r>
    </w:p>
    <w:p w:rsidR="000B23FE" w:rsidRPr="00792720" w:rsidRDefault="000B23FE" w:rsidP="00D671B7">
      <w:pPr>
        <w:widowControl/>
        <w:suppressAutoHyphens/>
        <w:autoSpaceDE/>
        <w:autoSpaceDN/>
        <w:ind w:firstLine="567"/>
        <w:contextualSpacing/>
        <w:jc w:val="both"/>
        <w:rPr>
          <w:rFonts w:eastAsia="Calibri"/>
          <w:b/>
          <w:color w:val="00000A"/>
          <w:sz w:val="28"/>
          <w:szCs w:val="28"/>
          <w:lang w:eastAsia="zh-CN"/>
        </w:rPr>
      </w:pPr>
    </w:p>
    <w:p w:rsidR="000B23FE" w:rsidRPr="00792720" w:rsidRDefault="000B23FE" w:rsidP="00D671B7">
      <w:pPr>
        <w:ind w:firstLine="720"/>
        <w:jc w:val="both"/>
        <w:rPr>
          <w:sz w:val="28"/>
          <w:szCs w:val="28"/>
        </w:rPr>
      </w:pPr>
      <w:r w:rsidRPr="00792720">
        <w:rPr>
          <w:sz w:val="28"/>
          <w:szCs w:val="28"/>
        </w:rPr>
        <w:t xml:space="preserve">ЕГЭ по обществознанию относится к экзамену по выбору. Это один из самых популярных экзаменов среди выпускников ОО (1887 человека, доля от общего числа участников - </w:t>
      </w:r>
      <w:r w:rsidR="00582399" w:rsidRPr="00792720">
        <w:rPr>
          <w:sz w:val="28"/>
          <w:szCs w:val="28"/>
        </w:rPr>
        <w:t>44</w:t>
      </w:r>
      <w:r w:rsidRPr="00792720">
        <w:rPr>
          <w:sz w:val="28"/>
          <w:szCs w:val="28"/>
        </w:rPr>
        <w:t xml:space="preserve">%). </w:t>
      </w:r>
    </w:p>
    <w:p w:rsidR="000B23FE" w:rsidRPr="00792720" w:rsidRDefault="000B23FE" w:rsidP="00D671B7">
      <w:pPr>
        <w:ind w:firstLine="567"/>
        <w:jc w:val="both"/>
        <w:rPr>
          <w:b/>
          <w:sz w:val="28"/>
          <w:szCs w:val="28"/>
        </w:rPr>
      </w:pPr>
      <w:r w:rsidRPr="00792720">
        <w:rPr>
          <w:b/>
          <w:sz w:val="28"/>
          <w:szCs w:val="28"/>
        </w:rPr>
        <w:t xml:space="preserve">Изменения в КИМ ЕГЭ 2023 года в сравнении с КИМ 2022 года </w:t>
      </w:r>
    </w:p>
    <w:p w:rsidR="000B23FE" w:rsidRPr="00792720" w:rsidRDefault="000B23FE" w:rsidP="00D671B7">
      <w:pPr>
        <w:jc w:val="both"/>
        <w:rPr>
          <w:sz w:val="28"/>
          <w:szCs w:val="28"/>
        </w:rPr>
      </w:pPr>
      <w:r w:rsidRPr="00792720">
        <w:rPr>
          <w:sz w:val="28"/>
          <w:szCs w:val="28"/>
        </w:rPr>
        <w:t xml:space="preserve">1. Изменена формулировка задания №18. </w:t>
      </w:r>
    </w:p>
    <w:p w:rsidR="000B23FE" w:rsidRPr="00792720" w:rsidRDefault="000B23FE" w:rsidP="00D671B7">
      <w:pPr>
        <w:jc w:val="both"/>
        <w:rPr>
          <w:sz w:val="28"/>
          <w:szCs w:val="28"/>
        </w:rPr>
      </w:pPr>
      <w:r w:rsidRPr="00792720">
        <w:rPr>
          <w:sz w:val="28"/>
          <w:szCs w:val="28"/>
        </w:rPr>
        <w:t>2. Детализирована формулировка задания №25 и изменена система его оценивания. Максимальный балл за это задание увеличен с 4 до 6 баллов.</w:t>
      </w:r>
    </w:p>
    <w:p w:rsidR="000B23FE" w:rsidRPr="00792720" w:rsidRDefault="000B23FE" w:rsidP="00D671B7">
      <w:pPr>
        <w:jc w:val="both"/>
        <w:rPr>
          <w:sz w:val="28"/>
          <w:szCs w:val="28"/>
        </w:rPr>
      </w:pPr>
      <w:r w:rsidRPr="00792720">
        <w:rPr>
          <w:sz w:val="28"/>
          <w:szCs w:val="28"/>
        </w:rPr>
        <w:t xml:space="preserve">3. Максимальный балл за выполнение задания №3 уменьшен с 2 до 1 балла. </w:t>
      </w:r>
    </w:p>
    <w:p w:rsidR="000B23FE" w:rsidRPr="00792720" w:rsidRDefault="000B23FE" w:rsidP="00D671B7">
      <w:pPr>
        <w:jc w:val="both"/>
        <w:rPr>
          <w:sz w:val="28"/>
          <w:szCs w:val="28"/>
        </w:rPr>
      </w:pPr>
      <w:r w:rsidRPr="00792720">
        <w:rPr>
          <w:sz w:val="28"/>
          <w:szCs w:val="28"/>
        </w:rPr>
        <w:t>4. Максимальный первичный балл за выполнение экзаменационной работы изменён с 57 до 58 баллов.</w:t>
      </w:r>
    </w:p>
    <w:p w:rsidR="000B23FE" w:rsidRPr="00792720" w:rsidRDefault="000B23FE" w:rsidP="00D671B7">
      <w:pPr>
        <w:ind w:firstLine="720"/>
        <w:jc w:val="both"/>
      </w:pPr>
      <w:r w:rsidRPr="00792720">
        <w:rPr>
          <w:sz w:val="28"/>
          <w:szCs w:val="28"/>
        </w:rPr>
        <w:t>Каждый вариант КИМ, представленный на ЕГЭ, стоит из двух частей и включает в себя 2</w:t>
      </w:r>
      <w:r w:rsidR="00582399" w:rsidRPr="00792720">
        <w:rPr>
          <w:sz w:val="28"/>
          <w:szCs w:val="28"/>
        </w:rPr>
        <w:t>5</w:t>
      </w:r>
      <w:r w:rsidRPr="00792720">
        <w:rPr>
          <w:sz w:val="28"/>
          <w:szCs w:val="28"/>
        </w:rPr>
        <w:t xml:space="preserve"> заданий, различающихся формой и уровнем сложности. </w:t>
      </w:r>
    </w:p>
    <w:p w:rsidR="000B23FE" w:rsidRPr="00792720" w:rsidRDefault="000B23FE" w:rsidP="00D671B7">
      <w:pPr>
        <w:ind w:firstLine="720"/>
        <w:jc w:val="both"/>
      </w:pPr>
      <w:r w:rsidRPr="00792720">
        <w:rPr>
          <w:b/>
          <w:sz w:val="28"/>
          <w:szCs w:val="28"/>
        </w:rPr>
        <w:t>Часть 1</w:t>
      </w:r>
      <w:r w:rsidRPr="00792720">
        <w:rPr>
          <w:sz w:val="28"/>
          <w:szCs w:val="28"/>
        </w:rPr>
        <w:t xml:space="preserve"> содержит </w:t>
      </w:r>
      <w:r w:rsidR="00582399" w:rsidRPr="00792720">
        <w:rPr>
          <w:sz w:val="28"/>
          <w:szCs w:val="28"/>
        </w:rPr>
        <w:t>16</w:t>
      </w:r>
      <w:r w:rsidRPr="00792720">
        <w:rPr>
          <w:sz w:val="28"/>
          <w:szCs w:val="28"/>
        </w:rPr>
        <w:t xml:space="preserve"> заданий с кратким ответом (</w:t>
      </w:r>
      <w:r w:rsidR="00582399" w:rsidRPr="00792720">
        <w:rPr>
          <w:sz w:val="28"/>
          <w:szCs w:val="28"/>
        </w:rPr>
        <w:t>8</w:t>
      </w:r>
      <w:r w:rsidRPr="00792720">
        <w:rPr>
          <w:sz w:val="28"/>
          <w:szCs w:val="28"/>
        </w:rPr>
        <w:t xml:space="preserve"> заданий </w:t>
      </w:r>
      <w:r w:rsidRPr="00792720">
        <w:rPr>
          <w:b/>
          <w:sz w:val="28"/>
          <w:szCs w:val="28"/>
        </w:rPr>
        <w:t>базового</w:t>
      </w:r>
      <w:r w:rsidRPr="00792720">
        <w:rPr>
          <w:sz w:val="28"/>
          <w:szCs w:val="28"/>
        </w:rPr>
        <w:t xml:space="preserve"> уровня и </w:t>
      </w:r>
      <w:r w:rsidR="00582399" w:rsidRPr="00792720">
        <w:rPr>
          <w:sz w:val="28"/>
          <w:szCs w:val="28"/>
        </w:rPr>
        <w:t>8</w:t>
      </w:r>
      <w:r w:rsidRPr="00792720">
        <w:rPr>
          <w:sz w:val="28"/>
          <w:szCs w:val="28"/>
        </w:rPr>
        <w:t xml:space="preserve"> заданий </w:t>
      </w:r>
      <w:r w:rsidRPr="00792720">
        <w:rPr>
          <w:b/>
          <w:sz w:val="28"/>
          <w:szCs w:val="28"/>
        </w:rPr>
        <w:t>повышенного</w:t>
      </w:r>
      <w:r w:rsidRPr="00792720">
        <w:rPr>
          <w:sz w:val="28"/>
          <w:szCs w:val="28"/>
        </w:rPr>
        <w:t xml:space="preserve"> уровня), представленных следующими разновидностями: задания на выбор и запись нескольких правильных ответов из предложенного перечня ответов; задание на выявление структурных элементов понятий с помощью таблиц; задание на установление соответствия позиций, представленных в двух множествах; задание на определение терминов и понятий, соответствующих предлагаемому контексту. Максимальный балл за 1 часть составляет </w:t>
      </w:r>
      <w:r w:rsidR="00582399" w:rsidRPr="00792720">
        <w:rPr>
          <w:sz w:val="28"/>
          <w:szCs w:val="28"/>
        </w:rPr>
        <w:t>28</w:t>
      </w:r>
      <w:r w:rsidRPr="00792720">
        <w:rPr>
          <w:sz w:val="28"/>
          <w:szCs w:val="28"/>
        </w:rPr>
        <w:t xml:space="preserve"> балл</w:t>
      </w:r>
      <w:r w:rsidR="00582399" w:rsidRPr="00792720">
        <w:rPr>
          <w:sz w:val="28"/>
          <w:szCs w:val="28"/>
        </w:rPr>
        <w:t>ов</w:t>
      </w:r>
      <w:r w:rsidRPr="00792720">
        <w:rPr>
          <w:sz w:val="28"/>
          <w:szCs w:val="28"/>
        </w:rPr>
        <w:t>, процент максимального первичного балла за выполнение заданий данной части от максимального первичного балла (</w:t>
      </w:r>
      <w:r w:rsidR="00582399" w:rsidRPr="00792720">
        <w:rPr>
          <w:sz w:val="28"/>
          <w:szCs w:val="28"/>
        </w:rPr>
        <w:t>5</w:t>
      </w:r>
      <w:r w:rsidRPr="00792720">
        <w:rPr>
          <w:sz w:val="28"/>
          <w:szCs w:val="28"/>
        </w:rPr>
        <w:t xml:space="preserve">4 балла) за всю работу составляет </w:t>
      </w:r>
      <w:r w:rsidR="00582399" w:rsidRPr="00792720">
        <w:rPr>
          <w:sz w:val="28"/>
          <w:szCs w:val="28"/>
        </w:rPr>
        <w:t>48,3</w:t>
      </w:r>
      <w:r w:rsidRPr="00792720">
        <w:rPr>
          <w:sz w:val="28"/>
          <w:szCs w:val="28"/>
        </w:rPr>
        <w:t xml:space="preserve"> %.</w:t>
      </w:r>
    </w:p>
    <w:p w:rsidR="000B23FE" w:rsidRPr="00792720" w:rsidRDefault="000B23FE" w:rsidP="00D671B7">
      <w:pPr>
        <w:ind w:firstLine="720"/>
        <w:jc w:val="both"/>
        <w:rPr>
          <w:sz w:val="28"/>
          <w:szCs w:val="28"/>
        </w:rPr>
      </w:pPr>
      <w:r w:rsidRPr="00792720">
        <w:rPr>
          <w:b/>
          <w:sz w:val="28"/>
          <w:szCs w:val="28"/>
        </w:rPr>
        <w:t>Часть 2</w:t>
      </w:r>
      <w:r w:rsidRPr="00792720">
        <w:rPr>
          <w:sz w:val="28"/>
          <w:szCs w:val="28"/>
        </w:rPr>
        <w:t xml:space="preserve"> содержит 9 заданий с развернутым ответом, процент максимального первичного балла за выполнение заданий данной части от максимального первичного балла (</w:t>
      </w:r>
      <w:r w:rsidR="00582399" w:rsidRPr="00792720">
        <w:rPr>
          <w:sz w:val="28"/>
          <w:szCs w:val="28"/>
        </w:rPr>
        <w:t>58</w:t>
      </w:r>
      <w:r w:rsidRPr="00792720">
        <w:rPr>
          <w:sz w:val="28"/>
          <w:szCs w:val="28"/>
        </w:rPr>
        <w:t xml:space="preserve"> балла) за всю работу составляет </w:t>
      </w:r>
      <w:r w:rsidR="00582399" w:rsidRPr="00792720">
        <w:rPr>
          <w:sz w:val="28"/>
          <w:szCs w:val="28"/>
        </w:rPr>
        <w:t>30 баллов (51,7</w:t>
      </w:r>
      <w:r w:rsidRPr="00792720">
        <w:rPr>
          <w:sz w:val="28"/>
          <w:szCs w:val="28"/>
        </w:rPr>
        <w:t xml:space="preserve"> %</w:t>
      </w:r>
      <w:r w:rsidR="00582399" w:rsidRPr="00792720">
        <w:rPr>
          <w:sz w:val="28"/>
          <w:szCs w:val="28"/>
        </w:rPr>
        <w:t>)</w:t>
      </w:r>
      <w:r w:rsidRPr="00792720">
        <w:rPr>
          <w:sz w:val="28"/>
          <w:szCs w:val="28"/>
        </w:rPr>
        <w:t xml:space="preserve">. В этих заданиях ответ формулируется и записывается обучающимся самостоятельно в развернутой форме. Задания этой части работы нацелены на выявление выпускников, имеющих наиболее высокий </w:t>
      </w:r>
      <w:r w:rsidRPr="00792720">
        <w:rPr>
          <w:sz w:val="28"/>
          <w:szCs w:val="28"/>
        </w:rPr>
        <w:lastRenderedPageBreak/>
        <w:t xml:space="preserve">уровень обществоведческой подготовки. Задания распределены в соответствии со спецификацией по уровню сложности. </w:t>
      </w:r>
    </w:p>
    <w:p w:rsidR="00C31532" w:rsidRPr="00792720" w:rsidRDefault="00C31532" w:rsidP="00D671B7">
      <w:pPr>
        <w:ind w:firstLine="720"/>
        <w:jc w:val="both"/>
      </w:pPr>
    </w:p>
    <w:p w:rsidR="009E4E4A" w:rsidRPr="00792720" w:rsidRDefault="00C31532" w:rsidP="00D671B7">
      <w:pPr>
        <w:pStyle w:val="a5"/>
        <w:numPr>
          <w:ilvl w:val="0"/>
          <w:numId w:val="3"/>
        </w:numPr>
        <w:tabs>
          <w:tab w:val="left" w:pos="0"/>
        </w:tabs>
        <w:ind w:left="0"/>
        <w:jc w:val="both"/>
        <w:rPr>
          <w:rFonts w:eastAsia="Calibri"/>
          <w:b/>
          <w:color w:val="00000A"/>
          <w:sz w:val="28"/>
          <w:szCs w:val="28"/>
          <w:lang w:eastAsia="zh-CN"/>
        </w:rPr>
      </w:pPr>
      <w:r w:rsidRPr="00792720">
        <w:rPr>
          <w:rFonts w:eastAsia="Calibri"/>
          <w:b/>
          <w:color w:val="00000A"/>
          <w:sz w:val="28"/>
          <w:szCs w:val="28"/>
          <w:lang w:eastAsia="zh-CN"/>
        </w:rPr>
        <w:t xml:space="preserve">Анализ заданий с кратким ответом. </w:t>
      </w:r>
    </w:p>
    <w:p w:rsidR="000B23FE" w:rsidRPr="00792720" w:rsidRDefault="000B23FE" w:rsidP="00D671B7">
      <w:pPr>
        <w:tabs>
          <w:tab w:val="left" w:pos="0"/>
        </w:tabs>
        <w:jc w:val="both"/>
      </w:pPr>
      <w:r w:rsidRPr="00792720">
        <w:rPr>
          <w:iCs/>
          <w:sz w:val="28"/>
          <w:szCs w:val="28"/>
        </w:rPr>
        <w:t>На основе анализа выполнения заданий КИМ с учетом среднего процента результатов всего массива по обществознанию можно сделать следующие выводы:</w:t>
      </w:r>
    </w:p>
    <w:p w:rsidR="00D93A31" w:rsidRPr="00792720" w:rsidRDefault="00D93A31" w:rsidP="00D671B7">
      <w:pPr>
        <w:ind w:firstLine="567"/>
        <w:contextualSpacing/>
        <w:jc w:val="both"/>
        <w:rPr>
          <w:iCs/>
          <w:sz w:val="28"/>
          <w:szCs w:val="28"/>
        </w:rPr>
      </w:pPr>
      <w:r w:rsidRPr="00792720">
        <w:rPr>
          <w:iCs/>
          <w:sz w:val="28"/>
          <w:szCs w:val="28"/>
        </w:rPr>
        <w:t xml:space="preserve">При проведении статистического анализа выполнения заданий КИМ ЕГЭ в 2023 году с учетом среднего процента результатов всего массива по обществознанию было выявлено только одно задание </w:t>
      </w:r>
      <w:r w:rsidRPr="00792720">
        <w:rPr>
          <w:b/>
          <w:iCs/>
          <w:sz w:val="28"/>
          <w:szCs w:val="28"/>
        </w:rPr>
        <w:t>базового уровня</w:t>
      </w:r>
      <w:r w:rsidRPr="00792720">
        <w:rPr>
          <w:iCs/>
          <w:sz w:val="28"/>
          <w:szCs w:val="28"/>
        </w:rPr>
        <w:t xml:space="preserve"> сложности с показателем выполнения ниже 50% - задание №18, во всех остальных заданиях базового уровня сложности средний показатель выполняемости превышает пятидесятипроцентный рубеж.  Средние показатели выполняемости заданий </w:t>
      </w:r>
      <w:r w:rsidRPr="00792720">
        <w:rPr>
          <w:b/>
          <w:iCs/>
          <w:sz w:val="28"/>
          <w:szCs w:val="28"/>
        </w:rPr>
        <w:t xml:space="preserve">повышенного и высокого уровня сложности </w:t>
      </w:r>
      <w:r w:rsidRPr="00792720">
        <w:rPr>
          <w:iCs/>
          <w:sz w:val="28"/>
          <w:szCs w:val="28"/>
        </w:rPr>
        <w:t>также по всем заданиям превышают показатель выполняемости 15%.</w:t>
      </w:r>
    </w:p>
    <w:p w:rsidR="00D93A31" w:rsidRPr="00792720" w:rsidRDefault="00D93A31" w:rsidP="00D671B7">
      <w:pPr>
        <w:ind w:firstLine="567"/>
        <w:contextualSpacing/>
        <w:jc w:val="both"/>
        <w:rPr>
          <w:iCs/>
          <w:sz w:val="28"/>
          <w:szCs w:val="28"/>
        </w:rPr>
      </w:pPr>
      <w:r w:rsidRPr="00792720">
        <w:rPr>
          <w:iCs/>
          <w:sz w:val="28"/>
          <w:szCs w:val="28"/>
        </w:rPr>
        <w:t>Однако, анализируя показатели выполнения заданий по группам участников, отмечаем, что почти в каждой группе есть как задания базового уровня сложности, так и повышенного и высокого уровня, при ответе на которые участники испытывали затруднения.</w:t>
      </w:r>
    </w:p>
    <w:p w:rsidR="00D93A31" w:rsidRPr="00792720" w:rsidRDefault="00D93A31" w:rsidP="00D671B7">
      <w:pPr>
        <w:ind w:firstLine="567"/>
        <w:contextualSpacing/>
        <w:jc w:val="both"/>
        <w:rPr>
          <w:iCs/>
          <w:sz w:val="28"/>
          <w:szCs w:val="28"/>
        </w:rPr>
      </w:pPr>
      <w:r w:rsidRPr="00792720">
        <w:rPr>
          <w:iCs/>
          <w:sz w:val="28"/>
          <w:szCs w:val="28"/>
        </w:rPr>
        <w:t xml:space="preserve">Рассмотрим содержательную сторону заданий базового уровня сложности с низким процентом выполняемости в разных группах участников, что свидетельствует о затруднении, испытываемом выпускниками при ответе на эти задания. </w:t>
      </w:r>
    </w:p>
    <w:p w:rsidR="00D93A31" w:rsidRPr="00792720" w:rsidRDefault="00D93A31" w:rsidP="00D671B7">
      <w:pPr>
        <w:ind w:firstLine="567"/>
        <w:contextualSpacing/>
        <w:jc w:val="both"/>
        <w:rPr>
          <w:iCs/>
          <w:sz w:val="28"/>
          <w:szCs w:val="28"/>
        </w:rPr>
      </w:pPr>
      <w:r w:rsidRPr="00792720">
        <w:rPr>
          <w:b/>
          <w:iCs/>
          <w:sz w:val="28"/>
          <w:szCs w:val="28"/>
        </w:rPr>
        <w:t>Задание №1</w:t>
      </w:r>
      <w:r w:rsidRPr="00792720">
        <w:rPr>
          <w:iCs/>
          <w:sz w:val="28"/>
          <w:szCs w:val="28"/>
        </w:rPr>
        <w:t xml:space="preserve">. Только у одной группы участников экзамена, не достигших минимального балла, процент выполнения этого задания ниже 50%. В варианте №311 средний показатель выполнения – высокий (94%). Из 212 человек, выполнявших это вариант, дали верный ответ 199 человек.  В задании необходимо было выбрать два термина, не относящиеся к понятию «общественный регресс». </w:t>
      </w:r>
    </w:p>
    <w:p w:rsidR="00D93A31" w:rsidRPr="00792720" w:rsidRDefault="00D93A31" w:rsidP="00D671B7">
      <w:pPr>
        <w:ind w:firstLine="567"/>
        <w:contextualSpacing/>
        <w:jc w:val="both"/>
        <w:rPr>
          <w:iCs/>
          <w:sz w:val="28"/>
          <w:szCs w:val="28"/>
        </w:rPr>
      </w:pPr>
      <w:r w:rsidRPr="00792720">
        <w:rPr>
          <w:b/>
          <w:iCs/>
          <w:sz w:val="28"/>
          <w:szCs w:val="28"/>
        </w:rPr>
        <w:t>Задание №3</w:t>
      </w:r>
      <w:r w:rsidRPr="00792720">
        <w:rPr>
          <w:iCs/>
          <w:sz w:val="28"/>
          <w:szCs w:val="28"/>
        </w:rPr>
        <w:t xml:space="preserve"> тематического модуля «Познание», предполагает знание понятий «истина», «виды истины» и характерные признаки каждого вида. Средний показатель выполняемости по региону нельзя назвать высоким – 68%, в анализируемом варианте это показатель еще ниже – 57%. Вероятно, сложность возникла из-за того, что выпускники нечетко определяют для себя виды и признаки понятия.</w:t>
      </w:r>
    </w:p>
    <w:p w:rsidR="00D93A31" w:rsidRPr="00792720" w:rsidRDefault="00D93A31" w:rsidP="00D671B7">
      <w:pPr>
        <w:ind w:firstLine="567"/>
        <w:jc w:val="both"/>
        <w:rPr>
          <w:iCs/>
          <w:sz w:val="28"/>
          <w:szCs w:val="28"/>
        </w:rPr>
      </w:pPr>
      <w:r w:rsidRPr="00792720">
        <w:rPr>
          <w:b/>
          <w:iCs/>
          <w:sz w:val="28"/>
          <w:szCs w:val="28"/>
        </w:rPr>
        <w:t>Задание №6</w:t>
      </w:r>
      <w:r w:rsidRPr="00792720">
        <w:rPr>
          <w:iCs/>
          <w:sz w:val="28"/>
          <w:szCs w:val="28"/>
        </w:rPr>
        <w:t xml:space="preserve"> имеет достаточно высокий средний процент выполнения – 70%. Только не преодолевшие минимальный балл участники в большинстве (77% участников) не справились с этим заданием. В одном из вариантов требовалось установить соответствие между характеристиками и факторами производства. Средний процент выполнения этого задания по региону в варианте – 75%. </w:t>
      </w:r>
    </w:p>
    <w:p w:rsidR="00D93A31" w:rsidRPr="00792720" w:rsidRDefault="00D93A31" w:rsidP="00D671B7">
      <w:pPr>
        <w:ind w:firstLine="567"/>
        <w:jc w:val="both"/>
        <w:rPr>
          <w:iCs/>
          <w:sz w:val="28"/>
          <w:szCs w:val="28"/>
        </w:rPr>
      </w:pPr>
      <w:r w:rsidRPr="00792720">
        <w:rPr>
          <w:iCs/>
          <w:sz w:val="28"/>
          <w:szCs w:val="28"/>
        </w:rPr>
        <w:t xml:space="preserve">Показатели доли выполняемости </w:t>
      </w:r>
      <w:r w:rsidRPr="00792720">
        <w:rPr>
          <w:b/>
          <w:iCs/>
          <w:sz w:val="28"/>
          <w:szCs w:val="28"/>
        </w:rPr>
        <w:t>заданий №12 и №13</w:t>
      </w:r>
      <w:r w:rsidRPr="00792720">
        <w:rPr>
          <w:iCs/>
          <w:sz w:val="28"/>
          <w:szCs w:val="28"/>
        </w:rPr>
        <w:t xml:space="preserve"> показывают, что почти половина всех выпускников допускают в них ошибки. Задание №12 на выбор верных суждений об основах конституционного строя РФ не вызвало </w:t>
      </w:r>
      <w:r w:rsidRPr="00792720">
        <w:rPr>
          <w:iCs/>
          <w:sz w:val="28"/>
          <w:szCs w:val="28"/>
        </w:rPr>
        <w:lastRenderedPageBreak/>
        <w:t xml:space="preserve">затруднений только у 50,4% участников, во всех группах участников были допущены ошибки, даже группе с высокими результатами экзамена максимальный балл получили 84% участников. </w:t>
      </w:r>
    </w:p>
    <w:p w:rsidR="00D93A31" w:rsidRPr="00792720" w:rsidRDefault="00D93A31" w:rsidP="00D671B7">
      <w:pPr>
        <w:ind w:firstLine="567"/>
        <w:jc w:val="both"/>
        <w:rPr>
          <w:iCs/>
          <w:sz w:val="28"/>
          <w:szCs w:val="28"/>
        </w:rPr>
      </w:pPr>
      <w:r w:rsidRPr="00792720">
        <w:rPr>
          <w:b/>
          <w:iCs/>
          <w:sz w:val="28"/>
          <w:szCs w:val="28"/>
        </w:rPr>
        <w:t>Задание №13</w:t>
      </w:r>
      <w:r w:rsidRPr="00792720">
        <w:rPr>
          <w:iCs/>
          <w:sz w:val="28"/>
          <w:szCs w:val="28"/>
        </w:rPr>
        <w:t xml:space="preserve">, требующее установить соответствие между полномочиями и органами государственной власти в Российской Федерации, ежегодно вызывает трудности у школьников. Только 57% участников экзамена справилось с данным заданием, по варианту №311 схожий показатель – 56%. </w:t>
      </w:r>
    </w:p>
    <w:p w:rsidR="00D93A31" w:rsidRPr="00792720" w:rsidRDefault="00D93A31" w:rsidP="00D671B7">
      <w:pPr>
        <w:ind w:firstLine="567"/>
        <w:jc w:val="both"/>
        <w:rPr>
          <w:iCs/>
          <w:sz w:val="28"/>
          <w:szCs w:val="28"/>
        </w:rPr>
      </w:pPr>
      <w:r w:rsidRPr="00792720">
        <w:rPr>
          <w:iCs/>
          <w:sz w:val="28"/>
          <w:szCs w:val="28"/>
        </w:rPr>
        <w:t xml:space="preserve">Еще одно задания на установление соответствия вызвало затруднения при его выполнении, это </w:t>
      </w:r>
      <w:r w:rsidRPr="00792720">
        <w:rPr>
          <w:b/>
          <w:iCs/>
          <w:sz w:val="28"/>
          <w:szCs w:val="28"/>
        </w:rPr>
        <w:t>задание №15</w:t>
      </w:r>
      <w:r w:rsidRPr="00792720">
        <w:rPr>
          <w:iCs/>
          <w:sz w:val="28"/>
          <w:szCs w:val="28"/>
        </w:rPr>
        <w:t xml:space="preserve">, где необходимо было установить соответствие между субъектами и участниками уголовного судопроизводства по Уголовно-процессуальному кодексу РФ, средний показатель выполнения по региону – 56%, по открытому варианту это показатель чуть выше – 62%. </w:t>
      </w:r>
    </w:p>
    <w:p w:rsidR="00D93A31" w:rsidRPr="00792720" w:rsidRDefault="00D93A31" w:rsidP="00D671B7">
      <w:pPr>
        <w:ind w:firstLine="567"/>
        <w:jc w:val="both"/>
        <w:rPr>
          <w:iCs/>
          <w:sz w:val="28"/>
          <w:szCs w:val="28"/>
        </w:rPr>
      </w:pPr>
    </w:p>
    <w:p w:rsidR="00D93A31" w:rsidRPr="00792720" w:rsidRDefault="00D93A31" w:rsidP="00D671B7">
      <w:pPr>
        <w:ind w:firstLine="567"/>
        <w:jc w:val="both"/>
        <w:rPr>
          <w:iCs/>
          <w:sz w:val="28"/>
          <w:szCs w:val="28"/>
        </w:rPr>
      </w:pPr>
    </w:p>
    <w:p w:rsidR="00D93A31" w:rsidRPr="00792720" w:rsidRDefault="00D93A31" w:rsidP="00D671B7">
      <w:pPr>
        <w:pStyle w:val="a5"/>
        <w:numPr>
          <w:ilvl w:val="0"/>
          <w:numId w:val="3"/>
        </w:numPr>
        <w:tabs>
          <w:tab w:val="left" w:pos="0"/>
        </w:tabs>
        <w:ind w:left="0"/>
        <w:jc w:val="both"/>
        <w:rPr>
          <w:rFonts w:eastAsia="Calibri"/>
          <w:b/>
          <w:color w:val="00000A"/>
          <w:sz w:val="28"/>
          <w:szCs w:val="28"/>
          <w:lang w:eastAsia="zh-CN"/>
        </w:rPr>
      </w:pPr>
      <w:r w:rsidRPr="00792720">
        <w:rPr>
          <w:rFonts w:eastAsia="Calibri"/>
          <w:b/>
          <w:color w:val="00000A"/>
          <w:sz w:val="28"/>
          <w:szCs w:val="28"/>
          <w:lang w:eastAsia="zh-CN"/>
        </w:rPr>
        <w:t xml:space="preserve">Анализ заданий с развернутым ответом. </w:t>
      </w:r>
    </w:p>
    <w:p w:rsidR="00D93A31" w:rsidRPr="00792720" w:rsidRDefault="00D93A31" w:rsidP="00D671B7">
      <w:pPr>
        <w:ind w:firstLine="567"/>
        <w:jc w:val="both"/>
        <w:rPr>
          <w:iCs/>
          <w:sz w:val="28"/>
          <w:szCs w:val="28"/>
        </w:rPr>
      </w:pPr>
    </w:p>
    <w:p w:rsidR="00D93A31" w:rsidRPr="00792720" w:rsidRDefault="00D93A31" w:rsidP="00D671B7">
      <w:pPr>
        <w:ind w:firstLine="567"/>
        <w:jc w:val="both"/>
        <w:rPr>
          <w:iCs/>
          <w:sz w:val="28"/>
          <w:szCs w:val="28"/>
        </w:rPr>
      </w:pPr>
      <w:r w:rsidRPr="00792720">
        <w:rPr>
          <w:iCs/>
          <w:sz w:val="28"/>
          <w:szCs w:val="28"/>
        </w:rPr>
        <w:t xml:space="preserve">С </w:t>
      </w:r>
      <w:r w:rsidRPr="00792720">
        <w:rPr>
          <w:b/>
          <w:iCs/>
          <w:sz w:val="28"/>
          <w:szCs w:val="28"/>
        </w:rPr>
        <w:t>заданием №17</w:t>
      </w:r>
      <w:r w:rsidRPr="00792720">
        <w:rPr>
          <w:iCs/>
          <w:sz w:val="28"/>
          <w:szCs w:val="28"/>
        </w:rPr>
        <w:t xml:space="preserve"> </w:t>
      </w:r>
      <w:r w:rsidRPr="00792720">
        <w:rPr>
          <w:b/>
          <w:iCs/>
          <w:sz w:val="28"/>
          <w:szCs w:val="28"/>
        </w:rPr>
        <w:t>базового уровня</w:t>
      </w:r>
      <w:r w:rsidRPr="00792720">
        <w:rPr>
          <w:iCs/>
          <w:sz w:val="28"/>
          <w:szCs w:val="28"/>
        </w:rPr>
        <w:t xml:space="preserve"> в среднем по региону справилось 93% выпускников, из них все четыре группы имеют высокие показатели: 84% (не преодолевшие минимум), 89% (минимум- 60 баллов), 96% (61-80 баллов), 99% (81-100 баллов). </w:t>
      </w:r>
    </w:p>
    <w:p w:rsidR="00D93A31" w:rsidRPr="00792720" w:rsidRDefault="00D93A31" w:rsidP="00D671B7">
      <w:pPr>
        <w:ind w:firstLine="567"/>
        <w:jc w:val="both"/>
        <w:rPr>
          <w:iCs/>
          <w:sz w:val="28"/>
          <w:szCs w:val="28"/>
        </w:rPr>
      </w:pPr>
      <w:r w:rsidRPr="00792720">
        <w:rPr>
          <w:iCs/>
          <w:sz w:val="28"/>
          <w:szCs w:val="28"/>
        </w:rPr>
        <w:t>С данным заданием также успешно справилось 83% школьников. Затруднения были связаны с поиском ответа на первый вопрос, который требовал суждение о роли политических прав по отношению к другим правам человека. Чаще всего в качестве ответа выписывали предложение из 3-го абзаца текста «Именно с помощью политических прав гражданин становится участником политического процесса… и осуществлении государственной власти». Также снижение баллов за ответ на это задание было связано с вопросом №3 о политических правах, которые принадлежат каждому человеку независимо от наличия гражданства конкретного государства. Отвечая на этот вопрос, ошибочно называли вместо политических прав группы прав человека («гражданские, политические, экономические, социальные и культурные»).</w:t>
      </w:r>
    </w:p>
    <w:p w:rsidR="00D93A31" w:rsidRPr="00792720" w:rsidRDefault="00D93A31" w:rsidP="00D671B7">
      <w:pPr>
        <w:ind w:firstLine="567"/>
        <w:jc w:val="both"/>
        <w:rPr>
          <w:iCs/>
          <w:sz w:val="28"/>
          <w:szCs w:val="28"/>
        </w:rPr>
      </w:pPr>
      <w:r w:rsidRPr="00792720">
        <w:rPr>
          <w:iCs/>
          <w:sz w:val="28"/>
          <w:szCs w:val="28"/>
        </w:rPr>
        <w:t>Более подробно остановимся на анализе выполнения задании №18, у которого не только самый низкий средний показатель выполнения из всех базовых заданий, но и низкие показатели по группам участников тоже.</w:t>
      </w:r>
    </w:p>
    <w:p w:rsidR="00D93A31" w:rsidRPr="00792720" w:rsidRDefault="00D93A31" w:rsidP="00D671B7">
      <w:pPr>
        <w:tabs>
          <w:tab w:val="left" w:pos="567"/>
        </w:tabs>
        <w:ind w:firstLine="567"/>
        <w:jc w:val="both"/>
        <w:rPr>
          <w:sz w:val="28"/>
          <w:szCs w:val="28"/>
        </w:rPr>
      </w:pPr>
      <w:r w:rsidRPr="00792720">
        <w:rPr>
          <w:b/>
          <w:sz w:val="28"/>
          <w:szCs w:val="28"/>
        </w:rPr>
        <w:t>Задание №18</w:t>
      </w:r>
      <w:r w:rsidRPr="00792720">
        <w:rPr>
          <w:sz w:val="28"/>
          <w:szCs w:val="28"/>
        </w:rPr>
        <w:t xml:space="preserve"> проверяет владение базовым понятийным аппаратом социальных наук, умение различать существенные и несущественные признаки ключевых обществоведческих понятий, объяснять существующие между ними связи. С этим заданием по региону справилось только 36% участников, а по указанному варианту еще меньше - 29%. Задание, для выполнения которого школьникам необходимо было указать не менее трех признаков государства как политического института и объяснить связь рассмотренной автором роли политических прав народа с задачами социально-экономической политики государства. По критериям ответ </w:t>
      </w:r>
      <w:r w:rsidRPr="00792720">
        <w:rPr>
          <w:sz w:val="28"/>
          <w:szCs w:val="28"/>
        </w:rPr>
        <w:lastRenderedPageBreak/>
        <w:t>должен содержать в себе два элемента, за каждый элемент выставлялся 1 балл. 2 балла были выставлены за выполнение этого задания 11% участников, 1 балл получили 35,8% участников, не справились с заданием - 52,8%участников. Особенно низкая выполняемость у не преодолевших минимальный балл - 6% - и у участников с результатом от минимального до 60 баллов -22%. В группе с результатом от 61 балла до 80 справились только 44% с этим заданием. В группе сильнейших – 69%.</w:t>
      </w:r>
    </w:p>
    <w:p w:rsidR="00D93A31" w:rsidRPr="00792720" w:rsidRDefault="00D93A31" w:rsidP="00D671B7">
      <w:pPr>
        <w:ind w:firstLine="567"/>
        <w:jc w:val="both"/>
        <w:rPr>
          <w:iCs/>
          <w:sz w:val="28"/>
          <w:szCs w:val="28"/>
        </w:rPr>
      </w:pPr>
      <w:r w:rsidRPr="00792720">
        <w:rPr>
          <w:iCs/>
          <w:sz w:val="28"/>
          <w:szCs w:val="28"/>
        </w:rPr>
        <w:t xml:space="preserve">Участники, которые смогли привести один элемент ответа (как правило, первый - признаки государства как политического института), получили 1 балл, в процентном соотношении по группам распределились так: 10,7% (не преодолевшие минимум), 24% (минимум - 60 баллов), 57% (61-80 баллов), 42% (81-100 баллов). </w:t>
      </w:r>
    </w:p>
    <w:p w:rsidR="00D93A31" w:rsidRPr="00792720" w:rsidRDefault="00D93A31" w:rsidP="00D671B7">
      <w:pPr>
        <w:ind w:firstLine="567"/>
        <w:jc w:val="both"/>
        <w:rPr>
          <w:iCs/>
          <w:sz w:val="28"/>
          <w:szCs w:val="28"/>
        </w:rPr>
      </w:pPr>
      <w:r w:rsidRPr="00792720">
        <w:rPr>
          <w:iCs/>
          <w:sz w:val="28"/>
          <w:szCs w:val="28"/>
        </w:rPr>
        <w:t xml:space="preserve">При этом в некоторых работах встречались следующие недочеты, связанные с выполнением первого вопроса задания, а именно: указывали не три, а один-два признака государства или приводили ошибочные формулировки признаков при наличии правильного. Например, «государство главный политический институт», «законность» или помимо верного ответа встречались работы, где в качестве признаков перечислено все, что можно вообще отнести к жизни государства («каждый может участвовать в сфере политики», «есть политическая элита»). Некоторые вместо признаков государства приводили признаки правового государства. </w:t>
      </w:r>
    </w:p>
    <w:p w:rsidR="00D93A31" w:rsidRPr="00792720" w:rsidRDefault="00D93A31" w:rsidP="00D671B7">
      <w:pPr>
        <w:ind w:firstLine="567"/>
        <w:jc w:val="both"/>
        <w:rPr>
          <w:iCs/>
          <w:sz w:val="28"/>
          <w:szCs w:val="28"/>
        </w:rPr>
      </w:pPr>
      <w:r w:rsidRPr="00792720">
        <w:rPr>
          <w:iCs/>
          <w:sz w:val="28"/>
          <w:szCs w:val="28"/>
        </w:rPr>
        <w:t xml:space="preserve">Недостатком при оценивании были выявлены работы школьников, в которых приведенные формулировки по смыслу дублировали друг друга, например, вместо признака «наличие территории» указывали целостность территории (который является признаком федерации) или «общеобязательное подчинение» и «право на легальное насилие». В качестве признаков государства приводились формулировки в общем виде, как «самостоятельность» кого/чего?, «главенство над остальными </w:t>
      </w:r>
      <w:proofErr w:type="spellStart"/>
      <w:r w:rsidRPr="00792720">
        <w:rPr>
          <w:iCs/>
          <w:sz w:val="28"/>
          <w:szCs w:val="28"/>
        </w:rPr>
        <w:t>соц</w:t>
      </w:r>
      <w:proofErr w:type="gramStart"/>
      <w:r w:rsidRPr="00792720">
        <w:rPr>
          <w:iCs/>
          <w:sz w:val="28"/>
          <w:szCs w:val="28"/>
        </w:rPr>
        <w:t>.и</w:t>
      </w:r>
      <w:proofErr w:type="gramEnd"/>
      <w:r w:rsidRPr="00792720">
        <w:rPr>
          <w:iCs/>
          <w:sz w:val="28"/>
          <w:szCs w:val="28"/>
        </w:rPr>
        <w:t>нститутами</w:t>
      </w:r>
      <w:proofErr w:type="spellEnd"/>
      <w:r w:rsidRPr="00792720">
        <w:rPr>
          <w:iCs/>
          <w:sz w:val="28"/>
          <w:szCs w:val="28"/>
        </w:rPr>
        <w:t>», «создано с целью обеспечения благ граждан этого государства». Эти недостатки наиболее характерны для первых двух участников экзамена.</w:t>
      </w:r>
    </w:p>
    <w:p w:rsidR="00D93A31" w:rsidRPr="00792720" w:rsidRDefault="00D93A31" w:rsidP="00D671B7">
      <w:pPr>
        <w:ind w:firstLine="567"/>
        <w:jc w:val="both"/>
        <w:rPr>
          <w:iCs/>
          <w:sz w:val="28"/>
          <w:szCs w:val="28"/>
        </w:rPr>
      </w:pPr>
      <w:r w:rsidRPr="00792720">
        <w:rPr>
          <w:iCs/>
          <w:sz w:val="28"/>
          <w:szCs w:val="28"/>
        </w:rPr>
        <w:t xml:space="preserve">Второй элемент задания №18 также оказался сложным для выполнения выпускниками. Оценивая работы, эксперты отмечали, что школьники прибегают к перефразированию суждения из текста либо приводят рассуждения общего характера, не раскрывающие требуемой связи, либо вообще не дают ответа на этот вопрос. Отмечаем, что возможная причина такого низкого результата заключается в том, что приведена сложная формулировка задания как по первому элементу с указанием признаков государства как политического института, так и объяснение связи роли политических прав народа с задачами социально-экономической политики государства. </w:t>
      </w:r>
    </w:p>
    <w:p w:rsidR="00D93A31" w:rsidRPr="00792720" w:rsidRDefault="00D93A31" w:rsidP="00D671B7">
      <w:pPr>
        <w:tabs>
          <w:tab w:val="left" w:pos="567"/>
        </w:tabs>
        <w:ind w:firstLine="567"/>
        <w:jc w:val="both"/>
        <w:rPr>
          <w:iCs/>
          <w:sz w:val="28"/>
          <w:szCs w:val="28"/>
        </w:rPr>
      </w:pPr>
      <w:r w:rsidRPr="00792720">
        <w:rPr>
          <w:b/>
          <w:iCs/>
          <w:sz w:val="28"/>
          <w:szCs w:val="28"/>
        </w:rPr>
        <w:t xml:space="preserve">Задание №21 </w:t>
      </w:r>
      <w:r w:rsidRPr="00792720">
        <w:rPr>
          <w:iCs/>
          <w:sz w:val="28"/>
          <w:szCs w:val="28"/>
        </w:rPr>
        <w:t xml:space="preserve">предполагает оценивание социальной информации и поиск информации в источниках различного типа (график) для реконструкции недостающих звеньев. Выпускник должен указать возможное обстоятельство (фактор), вызвавшее изменение предложения, изображенное </w:t>
      </w:r>
      <w:r w:rsidRPr="00792720">
        <w:rPr>
          <w:iCs/>
          <w:sz w:val="28"/>
          <w:szCs w:val="28"/>
        </w:rPr>
        <w:lastRenderedPageBreak/>
        <w:t>на графике, объяснить его влияние применительно к этому рынку, а также высказать предположение об изменении других показателей при определенном условии – снижение доходов населения. Средний показатель выполняемости этого задания по региону - 81%. В целом это задание было выполнено очень хорошо, фактически без ошибок.</w:t>
      </w:r>
    </w:p>
    <w:p w:rsidR="00D93A31" w:rsidRPr="00792720" w:rsidRDefault="00D93A31" w:rsidP="00D671B7">
      <w:pPr>
        <w:ind w:firstLine="567"/>
        <w:jc w:val="both"/>
        <w:rPr>
          <w:iCs/>
          <w:sz w:val="28"/>
          <w:szCs w:val="28"/>
        </w:rPr>
      </w:pPr>
      <w:r w:rsidRPr="00792720">
        <w:rPr>
          <w:iCs/>
          <w:sz w:val="28"/>
          <w:szCs w:val="28"/>
        </w:rPr>
        <w:t>Первые три группы не справились в полном объеме с заданием, ответив правильно на первую часть задания (об изменении равновесной цены) и допустив непонимание формулировки задания. Два балла по критериям выставлялось за два правильных ответа по заданию. Характерны следующие недочеты при выполнении задания №21: испытывают затруднения с ответом на 3-й вопрос, путают кривую спроса и предложения/ факторы, влияющие на предложение путают с факторами спроса, при объяснении фактора влияния не характеризуют изменение объема предложении/ называют неценовой фактор предложения, но не дают объяснение применительно к рынку, указанному в задании (рынок  бытовой техники).</w:t>
      </w:r>
    </w:p>
    <w:p w:rsidR="00D93A31" w:rsidRPr="00792720" w:rsidRDefault="00D93A31" w:rsidP="00D671B7">
      <w:pPr>
        <w:tabs>
          <w:tab w:val="left" w:pos="0"/>
        </w:tabs>
        <w:ind w:firstLine="567"/>
        <w:jc w:val="both"/>
        <w:rPr>
          <w:iCs/>
          <w:sz w:val="28"/>
          <w:szCs w:val="28"/>
        </w:rPr>
      </w:pPr>
      <w:r w:rsidRPr="00792720">
        <w:rPr>
          <w:iCs/>
          <w:sz w:val="28"/>
          <w:szCs w:val="28"/>
        </w:rPr>
        <w:t xml:space="preserve"> </w:t>
      </w:r>
      <w:r w:rsidRPr="00792720">
        <w:rPr>
          <w:iCs/>
          <w:sz w:val="28"/>
          <w:szCs w:val="28"/>
        </w:rPr>
        <w:tab/>
      </w:r>
      <w:r w:rsidRPr="00792720">
        <w:rPr>
          <w:b/>
          <w:iCs/>
          <w:sz w:val="28"/>
          <w:szCs w:val="28"/>
        </w:rPr>
        <w:t>Задание №22</w:t>
      </w:r>
      <w:r w:rsidRPr="00792720">
        <w:rPr>
          <w:iCs/>
          <w:sz w:val="28"/>
          <w:szCs w:val="28"/>
        </w:rPr>
        <w:t xml:space="preserve"> представляет собой задание-задачу, состоящую из условия в виде проблемной ситуации и вопросов (предписания) к ней. Условие задачи предполагает формулирование четкого ответа на вопрос по тексту и его аргументацию. Оценивается наличие четкого ответа на поставленный вопрос и заданное количество аргументов (доказательств, объяснений, утверждений, обоснований и т.п.). Задание требует применения усвоенных знаний в конкретной ситуации, в контексте определенной проблемы. </w:t>
      </w:r>
    </w:p>
    <w:p w:rsidR="00D93A31" w:rsidRPr="00792720" w:rsidRDefault="00D93A31" w:rsidP="00D671B7">
      <w:pPr>
        <w:tabs>
          <w:tab w:val="left" w:pos="0"/>
        </w:tabs>
        <w:ind w:firstLine="567"/>
        <w:jc w:val="both"/>
        <w:rPr>
          <w:sz w:val="28"/>
          <w:szCs w:val="28"/>
        </w:rPr>
      </w:pPr>
      <w:r w:rsidRPr="00792720">
        <w:rPr>
          <w:sz w:val="28"/>
          <w:szCs w:val="28"/>
        </w:rPr>
        <w:tab/>
        <w:t xml:space="preserve">Средний показатель выполняемости данного задания по региону - 61%. </w:t>
      </w:r>
      <w:r w:rsidRPr="00792720">
        <w:rPr>
          <w:iCs/>
          <w:sz w:val="28"/>
          <w:szCs w:val="28"/>
        </w:rPr>
        <w:t>Данное задание предполагало определить форму правления государства Z, вид/тип безработицы, исторический тип стратификации государства Z, правоохранительный орган, описанный в условии задания.</w:t>
      </w:r>
      <w:r w:rsidRPr="00792720">
        <w:rPr>
          <w:sz w:val="28"/>
          <w:szCs w:val="28"/>
        </w:rPr>
        <w:t xml:space="preserve"> </w:t>
      </w:r>
      <w:r w:rsidRPr="00792720">
        <w:rPr>
          <w:iCs/>
          <w:sz w:val="28"/>
          <w:szCs w:val="28"/>
        </w:rPr>
        <w:t xml:space="preserve"> </w:t>
      </w:r>
    </w:p>
    <w:p w:rsidR="00D93A31" w:rsidRPr="00792720" w:rsidRDefault="00D93A31" w:rsidP="00D671B7">
      <w:pPr>
        <w:ind w:firstLine="567"/>
        <w:jc w:val="both"/>
        <w:rPr>
          <w:iCs/>
          <w:sz w:val="28"/>
          <w:szCs w:val="28"/>
        </w:rPr>
      </w:pPr>
      <w:r w:rsidRPr="00792720">
        <w:rPr>
          <w:iCs/>
          <w:sz w:val="28"/>
          <w:szCs w:val="28"/>
        </w:rPr>
        <w:t>Значительная часть школьников испытывала трудности при ответе на заключительный вопрос задания. Вместо правильного ответа о правоохранительном органе - «прокуратура», школьники писали «полиция/милиция, МВД, суд». Типичные ошибки при выполнении задания были допущены в ответе на первый вопрос: вместо абсолютной монархии называли просто «монархия» (по критериям не засчитывается), «неограниченная/ республиканская монархия, тоталитаризм». Определяя тип/вид безработицы, вместо правильного ответа о структурной/технологической, указывали «факторная безработица», «фрикционная/циклическая безработица», «селекционная безработица». При ответе на третий вопрос об историческом типе стратификации вместо «касты» приводили «дворянство», «классы», «постиндустриальное общество».</w:t>
      </w:r>
    </w:p>
    <w:p w:rsidR="00D93A31" w:rsidRPr="00792720" w:rsidRDefault="00D93A31" w:rsidP="00D671B7">
      <w:pPr>
        <w:tabs>
          <w:tab w:val="left" w:pos="567"/>
        </w:tabs>
        <w:ind w:firstLine="567"/>
        <w:jc w:val="both"/>
        <w:rPr>
          <w:iCs/>
          <w:sz w:val="28"/>
          <w:szCs w:val="28"/>
        </w:rPr>
      </w:pPr>
      <w:r w:rsidRPr="00792720">
        <w:rPr>
          <w:b/>
          <w:iCs/>
          <w:sz w:val="28"/>
          <w:szCs w:val="28"/>
        </w:rPr>
        <w:t xml:space="preserve">Задание №23 </w:t>
      </w:r>
      <w:r w:rsidRPr="00792720">
        <w:rPr>
          <w:iCs/>
          <w:sz w:val="28"/>
          <w:szCs w:val="28"/>
        </w:rPr>
        <w:t>предполагает</w:t>
      </w:r>
      <w:r w:rsidRPr="00792720">
        <w:rPr>
          <w:b/>
          <w:iCs/>
          <w:sz w:val="28"/>
          <w:szCs w:val="28"/>
        </w:rPr>
        <w:t xml:space="preserve"> </w:t>
      </w:r>
      <w:r w:rsidRPr="00792720">
        <w:rPr>
          <w:iCs/>
          <w:sz w:val="28"/>
          <w:szCs w:val="28"/>
        </w:rPr>
        <w:t xml:space="preserve">развернутый ответ по Конституции Российской Федерации и законодательству Российской Федерации, проверяющее знание и понимание ценностей, закрепленных Конституцией России. </w:t>
      </w:r>
      <w:r w:rsidRPr="00792720">
        <w:rPr>
          <w:sz w:val="28"/>
          <w:szCs w:val="28"/>
        </w:rPr>
        <w:t>При выполнении данного задания выпускники региона продемонстрировали невысокий показатель выполнения - 52%.</w:t>
      </w:r>
    </w:p>
    <w:p w:rsidR="00D93A31" w:rsidRPr="00792720" w:rsidRDefault="00D93A31" w:rsidP="00D671B7">
      <w:pPr>
        <w:tabs>
          <w:tab w:val="left" w:pos="567"/>
        </w:tabs>
        <w:ind w:firstLine="567"/>
        <w:jc w:val="both"/>
        <w:rPr>
          <w:sz w:val="28"/>
          <w:szCs w:val="28"/>
        </w:rPr>
      </w:pPr>
      <w:r w:rsidRPr="00792720">
        <w:rPr>
          <w:iCs/>
          <w:sz w:val="28"/>
          <w:szCs w:val="28"/>
        </w:rPr>
        <w:lastRenderedPageBreak/>
        <w:t>Данное задание предполагало привести три объяснения характеристики - Конституция Российской Федерации определяет условия для удовлетворения потребности человека в безопасности и защищенности. Каждое объяснение должно быть приведено как распространенное предложение с опорой на конкретное положение Конституции Российской Федерации.</w:t>
      </w:r>
      <w:r w:rsidRPr="00792720">
        <w:rPr>
          <w:sz w:val="28"/>
          <w:szCs w:val="28"/>
        </w:rPr>
        <w:t xml:space="preserve"> </w:t>
      </w:r>
    </w:p>
    <w:p w:rsidR="00D93A31" w:rsidRPr="00792720" w:rsidRDefault="00D93A31" w:rsidP="00D671B7">
      <w:pPr>
        <w:ind w:firstLine="567"/>
        <w:jc w:val="both"/>
        <w:rPr>
          <w:iCs/>
          <w:sz w:val="28"/>
          <w:szCs w:val="28"/>
        </w:rPr>
      </w:pPr>
      <w:r w:rsidRPr="00792720">
        <w:rPr>
          <w:iCs/>
          <w:sz w:val="28"/>
          <w:szCs w:val="28"/>
        </w:rPr>
        <w:t>При проверке данного задания было выявлено, что это очень сложное задание для школьников, они не пишут условия безопасности и защищенности по Конституции РФ. По сравнению с заданием на приведение соответствующих характеристик по Конституции данная формулировка задания не столь конкретна и понятна выпускникам, она может предполагать достаточно большой веер ответов, что представляет сложность для них, и, наконец, отсутствие базовых знаний по Конституции РФ влечет за собой ошибки, выдумывание содержания статей Конституции РФ.</w:t>
      </w:r>
    </w:p>
    <w:p w:rsidR="00D93A31" w:rsidRPr="00792720" w:rsidRDefault="00D93A31" w:rsidP="00D671B7">
      <w:pPr>
        <w:ind w:firstLine="567"/>
        <w:jc w:val="both"/>
        <w:rPr>
          <w:iCs/>
          <w:sz w:val="28"/>
          <w:szCs w:val="28"/>
        </w:rPr>
      </w:pPr>
      <w:r w:rsidRPr="00792720">
        <w:rPr>
          <w:iCs/>
          <w:sz w:val="28"/>
          <w:szCs w:val="28"/>
        </w:rPr>
        <w:t>При выполнении данного задания выпускники этих группах допустили ошибки, связанные с недостаточным уровнем знаний вопросов по Конституции РФ. Вместо нужных положений по Конституции РФ в качестве ответа выпускники пишут о правах человека. Например, «права и свободы человека превыше всего», «каждому человеку гарантируется защита прав и свобод», «высшая ценность - защита прав и свобод человека», «свобода слова - независимо от своего финансового и социального положения, любой гражданин имеет право высказывать свое личное мнение», «гарантируется защита прав и свобод, их неотчуждаемость», «закрепление права и свободы, гарантируется социальная поддержка со стороны государства», «суверенное государство, граждане которого не могут быть нарушены вмешательством из вне, а в противном случае государство обеспечит защиту населению», а также путают по содержанию отдельные положения Конституции РФ, например, «неприкосновенность жилища/право на жилище (никто не может быть лишен жилища)».</w:t>
      </w:r>
    </w:p>
    <w:p w:rsidR="00715C60" w:rsidRPr="00792720" w:rsidRDefault="00D93A31" w:rsidP="00D671B7">
      <w:pPr>
        <w:ind w:firstLine="567"/>
        <w:jc w:val="both"/>
        <w:rPr>
          <w:iCs/>
          <w:sz w:val="28"/>
          <w:szCs w:val="28"/>
        </w:rPr>
      </w:pPr>
      <w:r w:rsidRPr="00792720">
        <w:rPr>
          <w:iCs/>
          <w:sz w:val="28"/>
          <w:szCs w:val="28"/>
        </w:rPr>
        <w:t>В качестве недостатков при выполнении данного задания можно назвать неполное объяснение условия, например, «право собственности» - вместо него пишут «право на собственничество», «на охрану жизни, на охрану собственности/имущества, на неприкосновенность в особых случаях», «неприкосновенность жизни. Каждый человек по праву рождения имеет право на существование и место в обществе», «каждый человек имеет право на неприкосновенность. Правоохранительные органы выполняют надзор за соблюдением законов, прав и свобод человека, гарантируют правопорядок и безопасность».</w:t>
      </w:r>
    </w:p>
    <w:p w:rsidR="00D93A31" w:rsidRPr="00792720" w:rsidRDefault="00D93A31" w:rsidP="00D671B7">
      <w:pPr>
        <w:ind w:firstLine="567"/>
        <w:jc w:val="both"/>
        <w:rPr>
          <w:iCs/>
          <w:sz w:val="28"/>
          <w:szCs w:val="28"/>
        </w:rPr>
      </w:pPr>
      <w:r w:rsidRPr="00792720">
        <w:rPr>
          <w:iCs/>
          <w:sz w:val="28"/>
          <w:szCs w:val="28"/>
        </w:rPr>
        <w:t xml:space="preserve">Таким образом, несмотря на достаточно высокие средние по региону показатели выполняемости заданий всех уровней сложности, при детальном анализе обнаруживается несформированность у участников экзамена базовых понятий школьного курса обществознания, неумение приводить примеры, иллюстрирующие выводы или рассматриваемые участниками экзамена ситуации. Конечно, экзамен по обществознанию предполагает овладение большим объемом знаний по многим учебным дисциплинам, </w:t>
      </w:r>
      <w:r w:rsidRPr="00792720">
        <w:rPr>
          <w:iCs/>
          <w:sz w:val="28"/>
          <w:szCs w:val="28"/>
        </w:rPr>
        <w:lastRenderedPageBreak/>
        <w:t>объединенным курсом «Обществознание», и сам по себе достаточно сложен для выпускников. Есть группа как достаточно успешно усвоенных участниками экзамена знаний и умений, так и недостаточно усвоенных.</w:t>
      </w:r>
    </w:p>
    <w:p w:rsidR="00D93A31" w:rsidRPr="00792720" w:rsidRDefault="00D93A31" w:rsidP="00D671B7">
      <w:pPr>
        <w:ind w:firstLine="567"/>
        <w:contextualSpacing/>
        <w:jc w:val="both"/>
        <w:rPr>
          <w:iCs/>
          <w:sz w:val="28"/>
          <w:szCs w:val="28"/>
        </w:rPr>
      </w:pPr>
      <w:r w:rsidRPr="00792720">
        <w:rPr>
          <w:b/>
          <w:iCs/>
          <w:sz w:val="28"/>
          <w:szCs w:val="28"/>
        </w:rPr>
        <w:t>Успешно усвоенные</w:t>
      </w:r>
      <w:r w:rsidRPr="00792720">
        <w:rPr>
          <w:iCs/>
          <w:sz w:val="28"/>
          <w:szCs w:val="28"/>
        </w:rPr>
        <w:t xml:space="preserve"> элементы содержания /освоенные умения и навыки, виды деятельности: владение базовым понятийным аппаратом социальных наук (элементы содержания 1.1-1.18); сформированность навыков оценивания социальной информации, умения поиска информации в источниках различного типа (таблица, диаграмма) для реконструкции недостающих звеньев с целью объяснения и оценки разнообразных явлений и процессов общественного развития (элементы содержания 1.1-5.20); владение умением применять полученные знания в повседневной жизни, прогнозировать последствия принимаемых решений (элементы содержания 5.1-5.3; 5.5-5.22).</w:t>
      </w:r>
    </w:p>
    <w:p w:rsidR="00D93A31" w:rsidRPr="00792720" w:rsidRDefault="00D93A31" w:rsidP="00D671B7">
      <w:pPr>
        <w:ind w:firstLine="567"/>
        <w:contextualSpacing/>
        <w:jc w:val="both"/>
        <w:rPr>
          <w:sz w:val="28"/>
          <w:szCs w:val="28"/>
        </w:rPr>
      </w:pPr>
      <w:r w:rsidRPr="00792720">
        <w:rPr>
          <w:b/>
          <w:iCs/>
          <w:sz w:val="28"/>
          <w:szCs w:val="28"/>
        </w:rPr>
        <w:t>Недостаточно усвоенные</w:t>
      </w:r>
      <w:r w:rsidRPr="00792720">
        <w:rPr>
          <w:iCs/>
          <w:sz w:val="28"/>
          <w:szCs w:val="28"/>
        </w:rPr>
        <w:t xml:space="preserve"> элементы содержания </w:t>
      </w:r>
      <w:r w:rsidRPr="00792720">
        <w:rPr>
          <w:sz w:val="28"/>
          <w:szCs w:val="28"/>
        </w:rPr>
        <w:t xml:space="preserve">владение базовым понятийным аппаратом социальных наук, владение умением выявлять причинно-следственные, функциональные, иерархические и другие связи социальных объектов и процессов (2.3,2.5). </w:t>
      </w:r>
    </w:p>
    <w:p w:rsidR="00D93A31" w:rsidRPr="00792720" w:rsidRDefault="00D93A31" w:rsidP="00D671B7">
      <w:pPr>
        <w:ind w:firstLine="567"/>
        <w:contextualSpacing/>
        <w:jc w:val="both"/>
        <w:rPr>
          <w:sz w:val="28"/>
          <w:szCs w:val="28"/>
        </w:rPr>
      </w:pPr>
      <w:r w:rsidRPr="00792720">
        <w:rPr>
          <w:sz w:val="28"/>
          <w:szCs w:val="28"/>
        </w:rPr>
        <w:t>Также необходимо обратить внимание при подготовке к</w:t>
      </w:r>
      <w:r w:rsidRPr="00792720">
        <w:rPr>
          <w:b/>
          <w:sz w:val="28"/>
          <w:szCs w:val="28"/>
        </w:rPr>
        <w:t xml:space="preserve"> </w:t>
      </w:r>
      <w:r w:rsidRPr="00792720">
        <w:rPr>
          <w:sz w:val="28"/>
          <w:szCs w:val="28"/>
        </w:rPr>
        <w:t>экзамену на недостаточную 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 и владение умением применять полученные знания в повседневной жизни, прогнозировать последствия принимаемых решений.</w:t>
      </w:r>
    </w:p>
    <w:p w:rsidR="009E4E4A" w:rsidRPr="00792720" w:rsidRDefault="009E4E4A" w:rsidP="00D671B7">
      <w:pPr>
        <w:widowControl/>
        <w:suppressAutoHyphens/>
        <w:autoSpaceDE/>
        <w:autoSpaceDN/>
        <w:ind w:firstLine="567"/>
        <w:contextualSpacing/>
        <w:jc w:val="both"/>
        <w:rPr>
          <w:rFonts w:eastAsia="Calibri"/>
          <w:color w:val="00000A"/>
          <w:sz w:val="28"/>
          <w:szCs w:val="28"/>
          <w:lang w:eastAsia="zh-CN"/>
        </w:rPr>
      </w:pPr>
    </w:p>
    <w:p w:rsidR="00715C60" w:rsidRPr="00792720" w:rsidRDefault="00715C60" w:rsidP="00D671B7">
      <w:pPr>
        <w:widowControl/>
        <w:suppressAutoHyphens/>
        <w:autoSpaceDE/>
        <w:autoSpaceDN/>
        <w:ind w:firstLine="567"/>
        <w:contextualSpacing/>
        <w:jc w:val="center"/>
        <w:rPr>
          <w:rFonts w:eastAsia="Calibri"/>
          <w:b/>
          <w:color w:val="00000A"/>
          <w:sz w:val="28"/>
          <w:szCs w:val="28"/>
          <w:lang w:eastAsia="zh-CN"/>
        </w:rPr>
      </w:pPr>
      <w:r w:rsidRPr="00792720">
        <w:rPr>
          <w:rFonts w:eastAsia="Calibri"/>
          <w:b/>
          <w:color w:val="00000A"/>
          <w:sz w:val="28"/>
          <w:szCs w:val="28"/>
          <w:lang w:eastAsia="zh-CN"/>
        </w:rPr>
        <w:t>Анализ метапредметных умений, влияющих на выполнение заданий КИМ ЕГЭ.</w:t>
      </w:r>
    </w:p>
    <w:p w:rsidR="005B70A0" w:rsidRPr="00792720" w:rsidRDefault="00715C60" w:rsidP="00D671B7">
      <w:pPr>
        <w:widowControl/>
        <w:suppressAutoHyphens/>
        <w:autoSpaceDE/>
        <w:autoSpaceDN/>
        <w:ind w:firstLine="567"/>
        <w:contextualSpacing/>
        <w:jc w:val="both"/>
        <w:rPr>
          <w:rFonts w:eastAsia="Calibri"/>
          <w:color w:val="00000A"/>
          <w:sz w:val="28"/>
          <w:szCs w:val="28"/>
          <w:lang w:eastAsia="zh-CN"/>
        </w:rPr>
      </w:pPr>
      <w:r w:rsidRPr="00792720">
        <w:rPr>
          <w:rFonts w:eastAsia="Calibri"/>
          <w:color w:val="00000A"/>
          <w:sz w:val="28"/>
          <w:szCs w:val="28"/>
          <w:lang w:eastAsia="zh-CN"/>
        </w:rPr>
        <w:t xml:space="preserve">Анализируя выполняемость заданий КИМ участниками ЕГЭ по обществознанию, считаем необходимым сделать вывод о недостаточной сформированности у выпускников определенных </w:t>
      </w:r>
      <w:proofErr w:type="spellStart"/>
      <w:r w:rsidRPr="00792720">
        <w:rPr>
          <w:rFonts w:eastAsia="Calibri"/>
          <w:color w:val="00000A"/>
          <w:sz w:val="28"/>
          <w:szCs w:val="28"/>
          <w:lang w:eastAsia="zh-CN"/>
        </w:rPr>
        <w:t>общепредметных</w:t>
      </w:r>
      <w:proofErr w:type="spellEnd"/>
      <w:r w:rsidRPr="00792720">
        <w:rPr>
          <w:rFonts w:eastAsia="Calibri"/>
          <w:color w:val="00000A"/>
          <w:sz w:val="28"/>
          <w:szCs w:val="28"/>
          <w:lang w:eastAsia="zh-CN"/>
        </w:rPr>
        <w:t xml:space="preserve"> умений, которые влияют на качественное выполнение задний. </w:t>
      </w:r>
    </w:p>
    <w:p w:rsidR="00715C60" w:rsidRPr="00792720" w:rsidRDefault="00715C60" w:rsidP="00D671B7">
      <w:pPr>
        <w:pStyle w:val="a3"/>
        <w:spacing w:line="240" w:lineRule="auto"/>
      </w:pPr>
      <w:r w:rsidRPr="00792720">
        <w:t>Недостаточно сформированными: у группы учащихся, получивших низкие баллы; выполнение заданий с низким процентом выполнения на экзамене, следующие умения:</w:t>
      </w:r>
    </w:p>
    <w:p w:rsidR="00715C60" w:rsidRPr="00792720" w:rsidRDefault="00715C60" w:rsidP="00D671B7">
      <w:pPr>
        <w:pStyle w:val="a3"/>
        <w:spacing w:line="240" w:lineRule="auto"/>
      </w:pPr>
      <w:r w:rsidRPr="00792720">
        <w:t>Базовые логические действия:</w:t>
      </w:r>
    </w:p>
    <w:p w:rsidR="00715C60" w:rsidRPr="00792720" w:rsidRDefault="00715C60" w:rsidP="00D671B7">
      <w:pPr>
        <w:pStyle w:val="a3"/>
        <w:spacing w:line="240" w:lineRule="auto"/>
      </w:pPr>
      <w:r w:rsidRPr="00792720">
        <w:t>- выявлять закономерности и противоречия;</w:t>
      </w:r>
    </w:p>
    <w:p w:rsidR="00715C60" w:rsidRPr="00792720" w:rsidRDefault="00715C60" w:rsidP="00D671B7">
      <w:pPr>
        <w:pStyle w:val="a3"/>
        <w:spacing w:line="240" w:lineRule="auto"/>
      </w:pPr>
      <w:r w:rsidRPr="00792720">
        <w:t>- предлагать критерии для выявления закономерностей и противоречий (задание № 18, 20, 24, 25);</w:t>
      </w:r>
    </w:p>
    <w:p w:rsidR="00715C60" w:rsidRPr="00792720" w:rsidRDefault="00715C60" w:rsidP="00D671B7">
      <w:pPr>
        <w:pStyle w:val="a3"/>
        <w:spacing w:line="240" w:lineRule="auto"/>
      </w:pPr>
      <w:r w:rsidRPr="00792720">
        <w:t>- выявлять дефицит информации, данных для решения поставленных задач (задание №7);</w:t>
      </w:r>
    </w:p>
    <w:p w:rsidR="00715C60" w:rsidRPr="00792720" w:rsidRDefault="00715C60" w:rsidP="00D671B7">
      <w:pPr>
        <w:pStyle w:val="a3"/>
        <w:spacing w:line="240" w:lineRule="auto"/>
      </w:pPr>
      <w:r w:rsidRPr="00792720">
        <w:t>- актуализировать социальную проблему, проведение всестороннего анализа (№18,20,24,25);</w:t>
      </w:r>
    </w:p>
    <w:p w:rsidR="00715C60" w:rsidRPr="00792720" w:rsidRDefault="00715C60" w:rsidP="00D671B7">
      <w:pPr>
        <w:pStyle w:val="a3"/>
        <w:spacing w:line="240" w:lineRule="auto"/>
      </w:pPr>
      <w:r w:rsidRPr="00792720">
        <w:t>Базовые исследовательские действия:</w:t>
      </w:r>
    </w:p>
    <w:p w:rsidR="00715C60" w:rsidRPr="00792720" w:rsidRDefault="00715C60" w:rsidP="00D671B7">
      <w:pPr>
        <w:pStyle w:val="a3"/>
        <w:spacing w:line="240" w:lineRule="auto"/>
      </w:pPr>
      <w:r w:rsidRPr="00792720">
        <w:t>- аргументировать свою позицию (задание № 24,25);</w:t>
      </w:r>
    </w:p>
    <w:p w:rsidR="00715C60" w:rsidRPr="00792720" w:rsidRDefault="00715C60" w:rsidP="00D671B7">
      <w:pPr>
        <w:pStyle w:val="a3"/>
        <w:spacing w:line="240" w:lineRule="auto"/>
      </w:pPr>
      <w:r w:rsidRPr="00792720">
        <w:t xml:space="preserve">- проводить исследования по установлению особенностей объекта изучения, причинно-следственных связей и зависимостей между объектами </w:t>
      </w:r>
      <w:r w:rsidRPr="00792720">
        <w:lastRenderedPageBreak/>
        <w:t>(задания №18-25);</w:t>
      </w:r>
    </w:p>
    <w:p w:rsidR="00715C60" w:rsidRPr="00792720" w:rsidRDefault="00715C60" w:rsidP="00D671B7">
      <w:pPr>
        <w:pStyle w:val="a3"/>
        <w:spacing w:line="240" w:lineRule="auto"/>
      </w:pPr>
      <w:r w:rsidRPr="00792720">
        <w:t>-оценивать достоверность и применимость информации (задание № 23,24);</w:t>
      </w:r>
    </w:p>
    <w:p w:rsidR="00715C60" w:rsidRPr="00792720" w:rsidRDefault="00715C60" w:rsidP="00D671B7">
      <w:pPr>
        <w:pStyle w:val="a3"/>
        <w:spacing w:line="240" w:lineRule="auto"/>
      </w:pPr>
      <w:r w:rsidRPr="00792720">
        <w:t>- формулировать обобщения и выводы по результатам исследования информации, фактов (задание № 18,23,24,25);</w:t>
      </w:r>
    </w:p>
    <w:p w:rsidR="00715C60" w:rsidRPr="00792720" w:rsidRDefault="00715C60" w:rsidP="00D671B7">
      <w:pPr>
        <w:pStyle w:val="a3"/>
        <w:spacing w:line="240" w:lineRule="auto"/>
      </w:pPr>
      <w:r w:rsidRPr="00792720">
        <w:t>- прогнозировать дальнейшее развитие процессов, событий и их последствия в аналогичных ситуациях, выдвигать предположения об их развитии в новых условиях (задание № 18).</w:t>
      </w:r>
    </w:p>
    <w:p w:rsidR="00715C60" w:rsidRPr="00792720" w:rsidRDefault="00715C60" w:rsidP="00D671B7">
      <w:pPr>
        <w:pStyle w:val="a3"/>
        <w:spacing w:line="240" w:lineRule="auto"/>
      </w:pPr>
      <w:r w:rsidRPr="00792720">
        <w:t>Работа с информацией:</w:t>
      </w:r>
    </w:p>
    <w:p w:rsidR="00715C60" w:rsidRPr="00792720" w:rsidRDefault="00715C60" w:rsidP="00D671B7">
      <w:pPr>
        <w:pStyle w:val="a3"/>
        <w:spacing w:line="240" w:lineRule="auto"/>
      </w:pPr>
      <w:r w:rsidRPr="00792720">
        <w:t>- находить сходные аргументы (подтверждающие или опровергающие одну и туже идею) (задание №23,25);</w:t>
      </w:r>
    </w:p>
    <w:p w:rsidR="00715C60" w:rsidRPr="00792720" w:rsidRDefault="00715C60" w:rsidP="00D671B7">
      <w:pPr>
        <w:pStyle w:val="a3"/>
        <w:spacing w:line="240" w:lineRule="auto"/>
      </w:pPr>
      <w:r w:rsidRPr="00792720">
        <w:t xml:space="preserve">- применение различных методов социального познания (№18, 23,24,25); </w:t>
      </w:r>
    </w:p>
    <w:p w:rsidR="00715C60" w:rsidRPr="00792720" w:rsidRDefault="00715C60" w:rsidP="00D671B7">
      <w:pPr>
        <w:pStyle w:val="a3"/>
        <w:spacing w:line="240" w:lineRule="auto"/>
      </w:pPr>
      <w:r w:rsidRPr="00792720">
        <w:t>- эффективно запоминать и систематизировать информацию (№24);</w:t>
      </w:r>
    </w:p>
    <w:p w:rsidR="00715C60" w:rsidRPr="00792720" w:rsidRDefault="00715C60" w:rsidP="00D671B7">
      <w:pPr>
        <w:pStyle w:val="a3"/>
        <w:spacing w:line="240" w:lineRule="auto"/>
      </w:pPr>
      <w:r w:rsidRPr="00792720">
        <w:t>Универсальные учебные коммуникативные действия:</w:t>
      </w:r>
    </w:p>
    <w:p w:rsidR="00715C60" w:rsidRPr="00792720" w:rsidRDefault="00715C60" w:rsidP="00D671B7">
      <w:pPr>
        <w:pStyle w:val="a3"/>
        <w:spacing w:line="240" w:lineRule="auto"/>
      </w:pPr>
      <w:r w:rsidRPr="00792720">
        <w:t>- формулировать суждения (задание № 23,24);</w:t>
      </w:r>
    </w:p>
    <w:p w:rsidR="00715C60" w:rsidRPr="00792720" w:rsidRDefault="00715C60" w:rsidP="00D671B7">
      <w:pPr>
        <w:pStyle w:val="a3"/>
        <w:spacing w:line="240" w:lineRule="auto"/>
      </w:pPr>
      <w:r w:rsidRPr="00792720">
        <w:t>- развернуто и логично излагать свою точку зрения с использованием языковых средств (задание № 18, 19, 20, 21, 23,25);</w:t>
      </w:r>
    </w:p>
    <w:p w:rsidR="00715C60" w:rsidRPr="00792720" w:rsidRDefault="00715C60" w:rsidP="00D671B7">
      <w:pPr>
        <w:pStyle w:val="a3"/>
        <w:spacing w:line="240" w:lineRule="auto"/>
      </w:pPr>
      <w:r w:rsidRPr="00792720">
        <w:t>Самоорганизация и самоконтроль:</w:t>
      </w:r>
    </w:p>
    <w:p w:rsidR="00715C60" w:rsidRPr="00792720" w:rsidRDefault="00715C60" w:rsidP="00D671B7">
      <w:pPr>
        <w:pStyle w:val="a3"/>
        <w:spacing w:line="240" w:lineRule="auto"/>
      </w:pPr>
      <w:r w:rsidRPr="00792720">
        <w:t>-выявлять проблемы для решения учебных ситуаций;</w:t>
      </w:r>
    </w:p>
    <w:p w:rsidR="00715C60" w:rsidRPr="00792720" w:rsidRDefault="00715C60" w:rsidP="00D671B7">
      <w:pPr>
        <w:pStyle w:val="a3"/>
        <w:spacing w:line="240" w:lineRule="auto"/>
      </w:pPr>
      <w:r w:rsidRPr="00792720">
        <w:t>- давать оценку ситуации и предлагать план ее изменения.</w:t>
      </w:r>
    </w:p>
    <w:p w:rsidR="00715C60" w:rsidRPr="00792720" w:rsidRDefault="00715C60" w:rsidP="00D671B7">
      <w:pPr>
        <w:pStyle w:val="a6"/>
        <w:shd w:val="clear" w:color="auto" w:fill="FFFFFF"/>
        <w:ind w:firstLine="567"/>
        <w:jc w:val="both"/>
        <w:rPr>
          <w:bCs/>
          <w:sz w:val="28"/>
          <w:szCs w:val="28"/>
        </w:rPr>
      </w:pPr>
      <w:r w:rsidRPr="00792720">
        <w:rPr>
          <w:sz w:val="28"/>
        </w:rPr>
        <w:t>Таким образом, у группы участников, не</w:t>
      </w:r>
      <w:r w:rsidRPr="00792720">
        <w:rPr>
          <w:bCs/>
          <w:sz w:val="28"/>
          <w:szCs w:val="28"/>
        </w:rPr>
        <w:t xml:space="preserve"> преодолевших минимальный балл, не сформированными являются большинство метапредметных умений. Это особенно четко просматривается при выполнении заданий с базовым уровнем сложности №1, №3, №12, №13, №18, №22, №23, где средний показатель выполняемости ниже 50%.</w:t>
      </w:r>
    </w:p>
    <w:p w:rsidR="00715C60" w:rsidRPr="00792720" w:rsidRDefault="00715C60" w:rsidP="00D671B7">
      <w:pPr>
        <w:pStyle w:val="a6"/>
        <w:shd w:val="clear" w:color="auto" w:fill="FFFFFF"/>
        <w:ind w:firstLine="567"/>
        <w:jc w:val="both"/>
        <w:rPr>
          <w:rFonts w:eastAsia="Times New Roman"/>
          <w:color w:val="333333"/>
          <w:sz w:val="28"/>
          <w:szCs w:val="28"/>
        </w:rPr>
      </w:pPr>
      <w:r w:rsidRPr="00792720">
        <w:rPr>
          <w:rFonts w:eastAsia="Times New Roman"/>
          <w:color w:val="333333"/>
          <w:sz w:val="28"/>
          <w:szCs w:val="28"/>
        </w:rPr>
        <w:t>У группы участников с результатом экзамена от минимального до 60 баллов не сформированы следующие метапредметные умения, что вызвало у них затруднения при выполнении заданий базового уровня сложности №13, №15, №18: классифицировать по заданным критериям, применение различных методов познания, выявлять связи/взаимосвязи, анализировать и применять для решения поставленных задач).</w:t>
      </w:r>
    </w:p>
    <w:p w:rsidR="00715C60" w:rsidRPr="00792720" w:rsidRDefault="00715C60" w:rsidP="00D671B7">
      <w:pPr>
        <w:pStyle w:val="a6"/>
        <w:shd w:val="clear" w:color="auto" w:fill="FFFFFF"/>
        <w:ind w:firstLine="567"/>
        <w:jc w:val="both"/>
        <w:rPr>
          <w:rFonts w:eastAsia="Times New Roman"/>
          <w:color w:val="333333"/>
          <w:sz w:val="28"/>
          <w:szCs w:val="28"/>
        </w:rPr>
      </w:pPr>
      <w:r w:rsidRPr="00792720">
        <w:rPr>
          <w:rFonts w:eastAsia="Times New Roman"/>
          <w:color w:val="333333"/>
          <w:sz w:val="28"/>
          <w:szCs w:val="28"/>
        </w:rPr>
        <w:t>У группы участников с результатом экзамена от 60 до 81 баллов не сформированы следующие метапредметные умения, что вызвало у них затруднения при выполнении заданий высокого уровня сложности №20,24,25: проводить самостоятельный поиск информации, устанавливать связи/взаимосвязи, аргументировать свою точку зрения, выявлять закономерности, интерпретировать и преобразовывать информацию, применять информацию для решения поставленных задач).</w:t>
      </w:r>
    </w:p>
    <w:p w:rsidR="00715C60" w:rsidRPr="00792720" w:rsidRDefault="00715C60" w:rsidP="00D671B7">
      <w:pPr>
        <w:pStyle w:val="a6"/>
        <w:shd w:val="clear" w:color="auto" w:fill="FFFFFF"/>
        <w:ind w:firstLine="567"/>
        <w:jc w:val="both"/>
        <w:rPr>
          <w:rFonts w:eastAsia="Times New Roman"/>
          <w:color w:val="333333"/>
          <w:sz w:val="28"/>
          <w:szCs w:val="28"/>
        </w:rPr>
      </w:pPr>
      <w:r w:rsidRPr="00792720">
        <w:rPr>
          <w:rFonts w:eastAsia="Times New Roman"/>
          <w:color w:val="333333"/>
          <w:sz w:val="28"/>
          <w:szCs w:val="28"/>
        </w:rPr>
        <w:t>У группы участников с результатом экзамена от 81 до 100 баллов не сформированы следующие метапредметные умения, что вызвало у них затруднения при выполнении заданий базового и высокого уровней сложности №18, 24, 25: устанавливать связи/взаимосвязи, аргументировать свою точку зрения, выявлять закономерности, интерпретировать и преобразовывать информацию).</w:t>
      </w:r>
    </w:p>
    <w:p w:rsidR="005B70A0" w:rsidRPr="00792720" w:rsidRDefault="005B70A0" w:rsidP="00D671B7">
      <w:pPr>
        <w:pStyle w:val="a5"/>
        <w:ind w:left="0" w:firstLine="567"/>
        <w:contextualSpacing/>
        <w:jc w:val="both"/>
        <w:rPr>
          <w:rFonts w:eastAsia="Calibri"/>
          <w:sz w:val="28"/>
          <w:szCs w:val="28"/>
        </w:rPr>
      </w:pPr>
    </w:p>
    <w:p w:rsidR="00715C60" w:rsidRPr="00792720" w:rsidRDefault="00715C60" w:rsidP="00D671B7">
      <w:pPr>
        <w:pStyle w:val="2"/>
        <w:spacing w:before="0"/>
        <w:ind w:left="0" w:firstLine="567"/>
        <w:rPr>
          <w:b/>
        </w:rPr>
      </w:pPr>
      <w:r w:rsidRPr="00792720">
        <w:rPr>
          <w:b/>
        </w:rPr>
        <w:lastRenderedPageBreak/>
        <w:t>ВЫВОДЫ:</w:t>
      </w:r>
    </w:p>
    <w:p w:rsidR="00715B8B" w:rsidRPr="00792720" w:rsidRDefault="00715B8B" w:rsidP="00D671B7">
      <w:pPr>
        <w:pStyle w:val="a3"/>
        <w:spacing w:line="240" w:lineRule="auto"/>
        <w:rPr>
          <w:bCs/>
          <w:iCs/>
          <w:szCs w:val="32"/>
        </w:rPr>
      </w:pPr>
      <w:r w:rsidRPr="00792720">
        <w:rPr>
          <w:bCs/>
          <w:iCs/>
          <w:szCs w:val="32"/>
        </w:rPr>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w:t>
      </w:r>
    </w:p>
    <w:p w:rsidR="00715B8B" w:rsidRPr="00792720" w:rsidRDefault="00715B8B" w:rsidP="00D671B7">
      <w:pPr>
        <w:pStyle w:val="a3"/>
        <w:spacing w:line="240" w:lineRule="auto"/>
        <w:rPr>
          <w:bCs/>
          <w:i/>
          <w:iCs/>
        </w:rPr>
      </w:pPr>
      <w:r w:rsidRPr="00792720">
        <w:rPr>
          <w:szCs w:val="32"/>
        </w:rPr>
        <w:t>- задания</w:t>
      </w:r>
      <w:r w:rsidRPr="00792720">
        <w:t>, связанные с разделами «Экономика», «Человек и общество», «Сфера духовной культуры»;</w:t>
      </w:r>
      <w:r w:rsidRPr="00792720">
        <w:rPr>
          <w:rFonts w:eastAsia="TimesNewRoman"/>
        </w:rPr>
        <w:t xml:space="preserve"> «Социальная сфера».</w:t>
      </w:r>
    </w:p>
    <w:p w:rsidR="00715B8B" w:rsidRPr="00792720" w:rsidRDefault="00715B8B" w:rsidP="00D671B7">
      <w:pPr>
        <w:pStyle w:val="a3"/>
        <w:spacing w:line="240" w:lineRule="auto"/>
      </w:pPr>
      <w:r w:rsidRPr="00792720">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15B8B" w:rsidRPr="00792720" w:rsidRDefault="00715B8B" w:rsidP="00D671B7">
      <w:pPr>
        <w:pStyle w:val="a3"/>
        <w:spacing w:line="240" w:lineRule="auto"/>
      </w:pPr>
      <w:r w:rsidRPr="00792720">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w:t>
      </w:r>
    </w:p>
    <w:p w:rsidR="00715B8B" w:rsidRPr="00792720" w:rsidRDefault="00715B8B" w:rsidP="00D671B7">
      <w:pPr>
        <w:pStyle w:val="a3"/>
        <w:spacing w:line="240" w:lineRule="auto"/>
      </w:pPr>
      <w:r w:rsidRPr="00792720">
        <w:t>- умение планировать и регулировать свою деятельность.</w:t>
      </w:r>
    </w:p>
    <w:p w:rsidR="00715B8B" w:rsidRPr="00792720" w:rsidRDefault="00715B8B" w:rsidP="00D671B7">
      <w:pPr>
        <w:pStyle w:val="a3"/>
        <w:spacing w:line="240" w:lineRule="auto"/>
      </w:pPr>
      <w:r w:rsidRPr="00792720">
        <w:t>У большей части экзаменуемых достаточно сформированы следующие элементы содержания: разделы «Человек и общество, включая  «Познание и духовную культуру» (темы культура, виды исторически сложившихся обществ и их признаки), «Социальные отношения» (темы социализация, социальные группы), «Экономика» (темы рынок, рыночный механизм, спрос и предложение).</w:t>
      </w:r>
    </w:p>
    <w:p w:rsidR="00715B8B" w:rsidRPr="00792720" w:rsidRDefault="00715B8B" w:rsidP="00D671B7">
      <w:pPr>
        <w:pStyle w:val="a3"/>
        <w:spacing w:line="240" w:lineRule="auto"/>
      </w:pPr>
    </w:p>
    <w:p w:rsidR="00715B8B" w:rsidRPr="00792720" w:rsidRDefault="00715B8B" w:rsidP="00D671B7">
      <w:pPr>
        <w:pStyle w:val="a3"/>
        <w:spacing w:line="240" w:lineRule="auto"/>
        <w:rPr>
          <w:rFonts w:eastAsia="TimesNewRoman"/>
        </w:rPr>
      </w:pPr>
      <w:r w:rsidRPr="00792720">
        <w:rPr>
          <w:rFonts w:eastAsia="Calibri"/>
          <w:iCs/>
        </w:rPr>
        <w:t xml:space="preserve">Нельзя считать достаточным усвоение школьниками региона следующих элементов содержания/ </w:t>
      </w:r>
      <w:r w:rsidRPr="00792720">
        <w:rPr>
          <w:bCs/>
          <w:iCs/>
          <w:szCs w:val="32"/>
        </w:rPr>
        <w:t>умений, навыков, видов познавательной деятельности:</w:t>
      </w:r>
    </w:p>
    <w:p w:rsidR="00715B8B" w:rsidRPr="00792720" w:rsidRDefault="00715B8B" w:rsidP="00D671B7">
      <w:pPr>
        <w:pStyle w:val="a3"/>
        <w:spacing w:line="240" w:lineRule="auto"/>
      </w:pPr>
      <w:r w:rsidRPr="00792720">
        <w:t>- знание сферы правовых отношений (право, его роль в жизни общества и государства; норма права; нормативный правовой акт; признаки и виды правонарушений; понятие и виды юридической ответственности;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w:t>
      </w:r>
    </w:p>
    <w:p w:rsidR="00715B8B" w:rsidRPr="00792720" w:rsidRDefault="00715B8B" w:rsidP="00D671B7">
      <w:pPr>
        <w:pStyle w:val="a3"/>
        <w:spacing w:line="240" w:lineRule="auto"/>
      </w:pPr>
      <w:r w:rsidRPr="00792720">
        <w:t>- знание сферы «Политика» (признаки государства, формы государства, гражданское общество и правовое государство, роль местного самоуправления, власть и ее функции)</w:t>
      </w:r>
    </w:p>
    <w:p w:rsidR="00715B8B" w:rsidRPr="00792720" w:rsidRDefault="00715B8B" w:rsidP="00D671B7">
      <w:pPr>
        <w:pStyle w:val="a3"/>
        <w:spacing w:line="240" w:lineRule="auto"/>
      </w:pPr>
      <w:r w:rsidRPr="00792720">
        <w:rPr>
          <w:lang w:eastAsia="en-US"/>
        </w:rPr>
        <w:t>- социальные объекты, выделение их существенных признаков/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715B8B" w:rsidRPr="00792720" w:rsidRDefault="00715B8B" w:rsidP="00D671B7">
      <w:pPr>
        <w:pStyle w:val="a3"/>
        <w:spacing w:line="240" w:lineRule="auto"/>
        <w:rPr>
          <w:lang w:eastAsia="en-US"/>
        </w:rPr>
      </w:pPr>
      <w:r w:rsidRPr="00792720">
        <w:rPr>
          <w:lang w:eastAsia="en-US"/>
        </w:rPr>
        <w:t>- умение объяснять взаимосвязи изученных социальных объектов (</w:t>
      </w:r>
      <w:r w:rsidRPr="00792720">
        <w:t>человека и общества, гражданина и государства);</w:t>
      </w:r>
    </w:p>
    <w:p w:rsidR="00715B8B" w:rsidRPr="00792720" w:rsidRDefault="00715B8B" w:rsidP="00D671B7">
      <w:pPr>
        <w:pStyle w:val="a3"/>
        <w:spacing w:line="240" w:lineRule="auto"/>
      </w:pPr>
      <w:r w:rsidRPr="00792720">
        <w:rPr>
          <w:lang w:eastAsia="en-US"/>
        </w:rPr>
        <w:t xml:space="preserve">- умение осуществлять поиск социальной информации по заданной теме из диаграммы, адаптированного текста; оценивать поведение людей с точки зрения социальных норм, </w:t>
      </w:r>
      <w:r w:rsidRPr="00792720">
        <w:t>экономической рациональности, политического и правового статуса);</w:t>
      </w:r>
    </w:p>
    <w:p w:rsidR="00715B8B" w:rsidRPr="00792720" w:rsidRDefault="00715B8B" w:rsidP="00D671B7">
      <w:pPr>
        <w:pStyle w:val="a3"/>
        <w:spacing w:line="240" w:lineRule="auto"/>
      </w:pPr>
      <w:r w:rsidRPr="00792720">
        <w:t>- аргументировать свою позицию; формулировать обобщения и выводы по имеющимся данным;</w:t>
      </w:r>
    </w:p>
    <w:p w:rsidR="00715B8B" w:rsidRPr="00792720" w:rsidRDefault="00715B8B" w:rsidP="00D671B7">
      <w:pPr>
        <w:pStyle w:val="a3"/>
        <w:spacing w:line="240" w:lineRule="auto"/>
      </w:pPr>
      <w:r w:rsidRPr="00792720">
        <w:t>- прогнозировать развитие процессов и их последствия;</w:t>
      </w:r>
    </w:p>
    <w:p w:rsidR="00715B8B" w:rsidRPr="00792720" w:rsidRDefault="00715B8B" w:rsidP="00D671B7">
      <w:pPr>
        <w:pStyle w:val="a3"/>
        <w:spacing w:line="240" w:lineRule="auto"/>
      </w:pPr>
      <w:r w:rsidRPr="00792720">
        <w:t>- выражать и отстаивать свою точку зрения в письменных текстах.</w:t>
      </w:r>
    </w:p>
    <w:p w:rsidR="00715C60" w:rsidRPr="00792720" w:rsidRDefault="00715C60" w:rsidP="00D671B7">
      <w:pPr>
        <w:tabs>
          <w:tab w:val="left" w:pos="1384"/>
        </w:tabs>
        <w:ind w:firstLine="567"/>
        <w:contextualSpacing/>
        <w:jc w:val="both"/>
        <w:rPr>
          <w:sz w:val="28"/>
          <w:szCs w:val="28"/>
        </w:rPr>
      </w:pPr>
    </w:p>
    <w:p w:rsidR="00715B8B" w:rsidRPr="00792720" w:rsidRDefault="00715B8B" w:rsidP="00D671B7">
      <w:pPr>
        <w:pStyle w:val="a3"/>
        <w:spacing w:line="240" w:lineRule="auto"/>
      </w:pPr>
      <w:r w:rsidRPr="00792720">
        <w:t>У большей части экзаменуемых недостаточно сформированы следующие элементы содержания: разделы «Политика» (темы полномочия субъектов государственной власти РФ и их полномочия, связь направлений политики с правовыми основами государства), «Правовое регулирование общественных отношений в Российской Федерации» (темы уголовное, уголовно-процессуальное право, основы конституционного строя РФ, права и свободы гражданина), «Экономика» (темы налоговая система РФ).</w:t>
      </w:r>
    </w:p>
    <w:p w:rsidR="00715B8B" w:rsidRPr="00792720" w:rsidRDefault="00715B8B" w:rsidP="00D671B7">
      <w:pPr>
        <w:pStyle w:val="a3"/>
        <w:spacing w:line="240" w:lineRule="auto"/>
      </w:pPr>
      <w:r w:rsidRPr="00792720">
        <w:t>Недостаточно сформированными: у группы учащихся, получивших низкие баллы; выполнение заданий с низким процентом выполнения на экзамене, следующие умения:</w:t>
      </w:r>
    </w:p>
    <w:p w:rsidR="00715B8B" w:rsidRPr="00792720" w:rsidRDefault="00715B8B" w:rsidP="00D671B7">
      <w:pPr>
        <w:pStyle w:val="a3"/>
        <w:spacing w:line="240" w:lineRule="auto"/>
      </w:pPr>
      <w:r w:rsidRPr="00792720">
        <w:t>Базовые логические действия:</w:t>
      </w:r>
    </w:p>
    <w:p w:rsidR="00715B8B" w:rsidRPr="00792720" w:rsidRDefault="00715B8B" w:rsidP="00D671B7">
      <w:pPr>
        <w:pStyle w:val="a3"/>
        <w:spacing w:line="240" w:lineRule="auto"/>
      </w:pPr>
      <w:r w:rsidRPr="00792720">
        <w:t>- выявлять закономерности и противоречия;</w:t>
      </w:r>
    </w:p>
    <w:p w:rsidR="00715B8B" w:rsidRPr="00792720" w:rsidRDefault="00715B8B" w:rsidP="00D671B7">
      <w:pPr>
        <w:pStyle w:val="a3"/>
        <w:spacing w:line="240" w:lineRule="auto"/>
      </w:pPr>
      <w:r w:rsidRPr="00792720">
        <w:t>- предлагать критерии для выявления закономерностей и противоречий (задание № 18, 20, 24, 25);</w:t>
      </w:r>
    </w:p>
    <w:p w:rsidR="00715B8B" w:rsidRPr="00792720" w:rsidRDefault="00715B8B" w:rsidP="00D671B7">
      <w:pPr>
        <w:pStyle w:val="a3"/>
        <w:spacing w:line="240" w:lineRule="auto"/>
      </w:pPr>
      <w:r w:rsidRPr="00792720">
        <w:t>- выявлять дефицит информации, данных для решения поставленных задач (задание №7);</w:t>
      </w:r>
    </w:p>
    <w:p w:rsidR="00715B8B" w:rsidRPr="00792720" w:rsidRDefault="00715B8B" w:rsidP="00D671B7">
      <w:pPr>
        <w:pStyle w:val="a3"/>
        <w:spacing w:line="240" w:lineRule="auto"/>
      </w:pPr>
      <w:r w:rsidRPr="00792720">
        <w:t>- актуализировать социальную проблему, проведение всестороннего анализа (№18,20,24,25);</w:t>
      </w:r>
    </w:p>
    <w:p w:rsidR="00715B8B" w:rsidRPr="00792720" w:rsidRDefault="00715B8B" w:rsidP="00D671B7">
      <w:pPr>
        <w:pStyle w:val="a3"/>
        <w:spacing w:line="240" w:lineRule="auto"/>
      </w:pPr>
      <w:r w:rsidRPr="00792720">
        <w:t>Базовые исследовательские действия:</w:t>
      </w:r>
    </w:p>
    <w:p w:rsidR="00715B8B" w:rsidRPr="00792720" w:rsidRDefault="00715B8B" w:rsidP="00D671B7">
      <w:pPr>
        <w:pStyle w:val="a3"/>
        <w:spacing w:line="240" w:lineRule="auto"/>
      </w:pPr>
      <w:r w:rsidRPr="00792720">
        <w:t>- аргументировать свою позицию (задание № 24,25);</w:t>
      </w:r>
    </w:p>
    <w:p w:rsidR="00715B8B" w:rsidRPr="00792720" w:rsidRDefault="00715B8B" w:rsidP="00D671B7">
      <w:pPr>
        <w:pStyle w:val="a3"/>
        <w:spacing w:line="240" w:lineRule="auto"/>
      </w:pPr>
      <w:r w:rsidRPr="00792720">
        <w:t>- проводить исследования по установлению особенностей объекта изучения, причинно-следственных связей и зависимостей между объектами (задания №18-25);</w:t>
      </w:r>
    </w:p>
    <w:p w:rsidR="00715B8B" w:rsidRPr="00792720" w:rsidRDefault="00715B8B" w:rsidP="00D671B7">
      <w:pPr>
        <w:pStyle w:val="a3"/>
        <w:spacing w:line="240" w:lineRule="auto"/>
      </w:pPr>
      <w:r w:rsidRPr="00792720">
        <w:t>-оценивать достоверность и применимость информации (задание № 23,24);</w:t>
      </w:r>
    </w:p>
    <w:p w:rsidR="00715B8B" w:rsidRPr="00792720" w:rsidRDefault="00715B8B" w:rsidP="00D671B7">
      <w:pPr>
        <w:pStyle w:val="a3"/>
        <w:spacing w:line="240" w:lineRule="auto"/>
      </w:pPr>
      <w:r w:rsidRPr="00792720">
        <w:t>- формулировать обобщения и выводы по результатам исследования информации, фактов (задание № 18,23,24,25);</w:t>
      </w:r>
    </w:p>
    <w:p w:rsidR="00715B8B" w:rsidRPr="00792720" w:rsidRDefault="00715B8B" w:rsidP="00D671B7">
      <w:pPr>
        <w:pStyle w:val="a3"/>
        <w:spacing w:line="240" w:lineRule="auto"/>
      </w:pPr>
      <w:r w:rsidRPr="00792720">
        <w:t>- прогнозировать дальнейшее развитие процессов, событий и их последствия в аналогичных ситуациях, выдвигать предположения об их развитии в новых условиях (задание № 18).</w:t>
      </w:r>
    </w:p>
    <w:p w:rsidR="00715B8B" w:rsidRPr="00792720" w:rsidRDefault="00715B8B" w:rsidP="00D671B7">
      <w:pPr>
        <w:pStyle w:val="a3"/>
        <w:spacing w:line="240" w:lineRule="auto"/>
      </w:pPr>
      <w:r w:rsidRPr="00792720">
        <w:t>Работа с информацией:</w:t>
      </w:r>
    </w:p>
    <w:p w:rsidR="00715B8B" w:rsidRPr="00792720" w:rsidRDefault="00715B8B" w:rsidP="00D671B7">
      <w:pPr>
        <w:pStyle w:val="a3"/>
        <w:spacing w:line="240" w:lineRule="auto"/>
      </w:pPr>
      <w:r w:rsidRPr="00792720">
        <w:t>- находить сходные аргументы (подтверждающие или опровергающие одну и туже идею) (задание №23,25);</w:t>
      </w:r>
    </w:p>
    <w:p w:rsidR="00715B8B" w:rsidRPr="00792720" w:rsidRDefault="00715B8B" w:rsidP="00D671B7">
      <w:pPr>
        <w:pStyle w:val="a3"/>
        <w:spacing w:line="240" w:lineRule="auto"/>
      </w:pPr>
      <w:r w:rsidRPr="00792720">
        <w:t xml:space="preserve">- применение различных методов социального познания (№18, 23,24,25); </w:t>
      </w:r>
    </w:p>
    <w:p w:rsidR="00715B8B" w:rsidRPr="00792720" w:rsidRDefault="00715B8B" w:rsidP="00D671B7">
      <w:pPr>
        <w:pStyle w:val="a3"/>
        <w:spacing w:line="240" w:lineRule="auto"/>
      </w:pPr>
      <w:r w:rsidRPr="00792720">
        <w:t>- эффективно запоминать и систематизировать информацию (№24);</w:t>
      </w:r>
    </w:p>
    <w:p w:rsidR="00715B8B" w:rsidRPr="00792720" w:rsidRDefault="00715B8B" w:rsidP="00D671B7">
      <w:pPr>
        <w:pStyle w:val="a3"/>
        <w:spacing w:line="240" w:lineRule="auto"/>
      </w:pPr>
      <w:r w:rsidRPr="00792720">
        <w:t>Универсальные учебные коммуникативные действия:</w:t>
      </w:r>
    </w:p>
    <w:p w:rsidR="00715B8B" w:rsidRPr="00792720" w:rsidRDefault="00715B8B" w:rsidP="00D671B7">
      <w:pPr>
        <w:pStyle w:val="a3"/>
        <w:spacing w:line="240" w:lineRule="auto"/>
      </w:pPr>
      <w:r w:rsidRPr="00792720">
        <w:t>- формулировать суждения (задание № 23,24);</w:t>
      </w:r>
    </w:p>
    <w:p w:rsidR="00715B8B" w:rsidRPr="00792720" w:rsidRDefault="00715B8B" w:rsidP="00D671B7">
      <w:pPr>
        <w:pStyle w:val="a3"/>
        <w:spacing w:line="240" w:lineRule="auto"/>
      </w:pPr>
      <w:r w:rsidRPr="00792720">
        <w:t>- развернуто и логично излагать свою точку зрения с использованием языковых средств (задание № 18, 19, 20, 21, 23,25);</w:t>
      </w:r>
    </w:p>
    <w:p w:rsidR="00715B8B" w:rsidRPr="00792720" w:rsidRDefault="00715B8B" w:rsidP="00D671B7">
      <w:pPr>
        <w:pStyle w:val="a3"/>
        <w:spacing w:line="240" w:lineRule="auto"/>
      </w:pPr>
      <w:r w:rsidRPr="00792720">
        <w:t>Самоорганизация и самоконтроль:</w:t>
      </w:r>
    </w:p>
    <w:p w:rsidR="00715B8B" w:rsidRPr="00792720" w:rsidRDefault="00715B8B" w:rsidP="00D671B7">
      <w:pPr>
        <w:pStyle w:val="a3"/>
        <w:spacing w:line="240" w:lineRule="auto"/>
      </w:pPr>
      <w:r w:rsidRPr="00792720">
        <w:t>-выявлять проблемы для решения учебных ситуаций;</w:t>
      </w:r>
    </w:p>
    <w:p w:rsidR="00715B8B" w:rsidRPr="00792720" w:rsidRDefault="00715B8B" w:rsidP="00D671B7">
      <w:pPr>
        <w:pStyle w:val="a3"/>
        <w:spacing w:line="240" w:lineRule="auto"/>
      </w:pPr>
      <w:r w:rsidRPr="00792720">
        <w:t>- давать оценку ситуации и предлагать план ее изменения.</w:t>
      </w:r>
    </w:p>
    <w:p w:rsidR="00715B8B" w:rsidRPr="00792720" w:rsidRDefault="00715B8B" w:rsidP="00D671B7">
      <w:pPr>
        <w:pStyle w:val="a6"/>
        <w:shd w:val="clear" w:color="auto" w:fill="FFFFFF"/>
        <w:ind w:firstLine="567"/>
        <w:jc w:val="both"/>
        <w:rPr>
          <w:bCs/>
          <w:sz w:val="28"/>
          <w:szCs w:val="28"/>
        </w:rPr>
      </w:pPr>
      <w:r w:rsidRPr="00792720">
        <w:rPr>
          <w:sz w:val="28"/>
        </w:rPr>
        <w:t>Таким образом, у группы участников, не</w:t>
      </w:r>
      <w:r w:rsidRPr="00792720">
        <w:rPr>
          <w:bCs/>
          <w:sz w:val="28"/>
          <w:szCs w:val="28"/>
        </w:rPr>
        <w:t xml:space="preserve"> преодолевших минимальный балл, не сформированными являются большинство метапредметных умений. </w:t>
      </w:r>
      <w:r w:rsidRPr="00792720">
        <w:rPr>
          <w:bCs/>
          <w:sz w:val="28"/>
          <w:szCs w:val="28"/>
        </w:rPr>
        <w:lastRenderedPageBreak/>
        <w:t>Это особенно четко просматривается при выполнении заданий с базовым уровнем сложности №1, №3, №12, №13, №18, №22, №23, где средний показатель выполняемости ниже 50%.</w:t>
      </w:r>
    </w:p>
    <w:p w:rsidR="00715B8B" w:rsidRPr="00792720" w:rsidRDefault="00715B8B" w:rsidP="00D671B7">
      <w:pPr>
        <w:pStyle w:val="a6"/>
        <w:shd w:val="clear" w:color="auto" w:fill="FFFFFF"/>
        <w:ind w:firstLine="567"/>
        <w:jc w:val="both"/>
        <w:rPr>
          <w:rFonts w:eastAsia="Times New Roman"/>
          <w:color w:val="333333"/>
          <w:sz w:val="28"/>
          <w:szCs w:val="28"/>
        </w:rPr>
      </w:pPr>
      <w:r w:rsidRPr="00792720">
        <w:rPr>
          <w:rFonts w:eastAsia="Times New Roman"/>
          <w:color w:val="333333"/>
          <w:sz w:val="28"/>
          <w:szCs w:val="28"/>
        </w:rPr>
        <w:t>У группы участников с результатом экзамена от минимального до 60 баллов не сформированы следующие метапредметные умения, что вызвало у них затруднения при выполнении заданий базового уровня сложности №13, №15, №18: классифицировать по заданным критериям, применение различных методов познания, выявлять связи/взаимосвязи, анализировать и применять для решения поставленных задач).</w:t>
      </w:r>
    </w:p>
    <w:p w:rsidR="00715B8B" w:rsidRPr="00792720" w:rsidRDefault="00715B8B" w:rsidP="00D671B7">
      <w:pPr>
        <w:pStyle w:val="a6"/>
        <w:shd w:val="clear" w:color="auto" w:fill="FFFFFF"/>
        <w:ind w:firstLine="567"/>
        <w:jc w:val="both"/>
        <w:rPr>
          <w:rFonts w:eastAsia="Times New Roman"/>
          <w:color w:val="333333"/>
          <w:sz w:val="28"/>
          <w:szCs w:val="28"/>
        </w:rPr>
      </w:pPr>
      <w:r w:rsidRPr="00792720">
        <w:rPr>
          <w:rFonts w:eastAsia="Times New Roman"/>
          <w:color w:val="333333"/>
          <w:sz w:val="28"/>
          <w:szCs w:val="28"/>
        </w:rPr>
        <w:t>У группы участников с результатом экзамена от 60 до 81 баллов не сформированы следующие метапредметные умения, что вызвало у них затруднения при выполнении заданий высокого уровня сложности №20,24,25: проводить самостоятельный поиск информации, устанавливать связи/взаимосвязи, аргументировать свою точку зрения, выявлять закономерности, интерпретировать и преобразовывать информацию, применять информацию для решения поставленных задач).</w:t>
      </w:r>
    </w:p>
    <w:p w:rsidR="00715B8B" w:rsidRPr="00792720" w:rsidRDefault="00715B8B" w:rsidP="00D671B7">
      <w:pPr>
        <w:pStyle w:val="a6"/>
        <w:shd w:val="clear" w:color="auto" w:fill="FFFFFF"/>
        <w:ind w:firstLine="567"/>
        <w:jc w:val="both"/>
        <w:rPr>
          <w:rFonts w:eastAsia="Times New Roman"/>
          <w:color w:val="333333"/>
          <w:sz w:val="28"/>
          <w:szCs w:val="28"/>
        </w:rPr>
      </w:pPr>
      <w:r w:rsidRPr="00792720">
        <w:rPr>
          <w:rFonts w:eastAsia="Times New Roman"/>
          <w:color w:val="333333"/>
          <w:sz w:val="28"/>
          <w:szCs w:val="28"/>
        </w:rPr>
        <w:t>У группы участников с результатом экзамена от 81 до 100 баллов не сформированы следующие метапредметные умения, что вызвало у них затруднения при выполнении заданий базового и высокого уровней сложности №18, 24, 25: устанавливать связи/взаимосвязи, аргументировать свою точку зрения, выявлять закономерности, интерпретировать и преобразовывать информацию).</w:t>
      </w:r>
    </w:p>
    <w:p w:rsidR="00715B8B" w:rsidRPr="00792720" w:rsidRDefault="00715B8B" w:rsidP="00D671B7">
      <w:pPr>
        <w:pStyle w:val="a3"/>
        <w:spacing w:line="240" w:lineRule="auto"/>
        <w:rPr>
          <w:rFonts w:eastAsia="TimesNewRoman"/>
          <w:lang w:eastAsia="en-US"/>
        </w:rPr>
      </w:pPr>
      <w:r w:rsidRPr="00792720">
        <w:t>Результаты по обществознанию 2023 года показали, что за последние годы произошли существенные изменения в распределении отметок среди испытуемых. К возможным причинам снижения результатов обучающихся следует отнести:</w:t>
      </w:r>
    </w:p>
    <w:p w:rsidR="00715B8B" w:rsidRPr="00792720" w:rsidRDefault="00715B8B" w:rsidP="00D671B7">
      <w:pPr>
        <w:ind w:firstLine="567"/>
        <w:jc w:val="both"/>
        <w:rPr>
          <w:sz w:val="28"/>
          <w:szCs w:val="28"/>
        </w:rPr>
      </w:pPr>
      <w:r w:rsidRPr="00792720">
        <w:rPr>
          <w:sz w:val="28"/>
          <w:szCs w:val="28"/>
        </w:rPr>
        <w:t>- совершенствование технологии проведения диагностических процедур,</w:t>
      </w:r>
      <w:r w:rsidRPr="00792720">
        <w:rPr>
          <w:sz w:val="28"/>
          <w:szCs w:val="28"/>
        </w:rPr>
        <w:br/>
        <w:t>повышение требований к информационной безопасности, борьба со списыванием;</w:t>
      </w:r>
    </w:p>
    <w:p w:rsidR="00715B8B" w:rsidRPr="00792720" w:rsidRDefault="00715B8B" w:rsidP="00D671B7">
      <w:pPr>
        <w:ind w:firstLine="567"/>
        <w:jc w:val="both"/>
        <w:rPr>
          <w:sz w:val="28"/>
          <w:szCs w:val="28"/>
        </w:rPr>
      </w:pPr>
      <w:r w:rsidRPr="00792720">
        <w:rPr>
          <w:sz w:val="28"/>
          <w:szCs w:val="28"/>
        </w:rPr>
        <w:t>- недооценка со стороны испытуемых уровня сложности КИМ по</w:t>
      </w:r>
      <w:r w:rsidRPr="00792720">
        <w:rPr>
          <w:sz w:val="28"/>
          <w:szCs w:val="28"/>
        </w:rPr>
        <w:br/>
        <w:t>обществознанию;</w:t>
      </w:r>
    </w:p>
    <w:p w:rsidR="00715B8B" w:rsidRPr="00792720" w:rsidRDefault="00715B8B" w:rsidP="00D671B7">
      <w:pPr>
        <w:ind w:firstLine="567"/>
        <w:jc w:val="both"/>
        <w:rPr>
          <w:sz w:val="28"/>
          <w:szCs w:val="28"/>
        </w:rPr>
      </w:pPr>
      <w:r w:rsidRPr="00792720">
        <w:rPr>
          <w:sz w:val="28"/>
          <w:szCs w:val="28"/>
        </w:rPr>
        <w:t>- недостаточная организация системного курса в ходе</w:t>
      </w:r>
      <w:r w:rsidRPr="00792720">
        <w:rPr>
          <w:sz w:val="28"/>
          <w:szCs w:val="28"/>
        </w:rPr>
        <w:br/>
        <w:t>изучения обществознания в основной школе.</w:t>
      </w:r>
    </w:p>
    <w:p w:rsidR="00715B8B" w:rsidRPr="00792720" w:rsidRDefault="00715B8B" w:rsidP="00D671B7">
      <w:pPr>
        <w:pStyle w:val="a3"/>
        <w:spacing w:line="240" w:lineRule="auto"/>
      </w:pPr>
      <w:r w:rsidRPr="00792720">
        <w:rPr>
          <w:b/>
        </w:rPr>
        <w:t>Типичные ошибки при выполнении заданий КИМ, обусловленные слабой сформированностью метапредметных результатов</w:t>
      </w:r>
      <w:r w:rsidRPr="00792720">
        <w:t>:</w:t>
      </w:r>
    </w:p>
    <w:p w:rsidR="00715B8B" w:rsidRPr="00792720" w:rsidRDefault="00715B8B" w:rsidP="00D671B7">
      <w:pPr>
        <w:adjustRightInd w:val="0"/>
        <w:ind w:firstLine="709"/>
        <w:jc w:val="both"/>
        <w:rPr>
          <w:sz w:val="28"/>
          <w:szCs w:val="28"/>
        </w:rPr>
      </w:pPr>
      <w:r w:rsidRPr="00792720">
        <w:rPr>
          <w:bCs/>
          <w:iCs/>
          <w:sz w:val="28"/>
          <w:szCs w:val="28"/>
        </w:rPr>
        <w:t>-</w:t>
      </w:r>
      <w:r w:rsidRPr="00792720">
        <w:rPr>
          <w:b/>
          <w:i/>
          <w:sz w:val="28"/>
          <w:szCs w:val="28"/>
        </w:rPr>
        <w:t xml:space="preserve"> </w:t>
      </w:r>
      <w:r w:rsidRPr="00792720">
        <w:rPr>
          <w:sz w:val="28"/>
          <w:szCs w:val="28"/>
        </w:rPr>
        <w:t>выпускники по-прежнему сталкиваются со сложностями в работе с понятийным аппаратом;</w:t>
      </w:r>
    </w:p>
    <w:p w:rsidR="00715B8B" w:rsidRPr="00792720" w:rsidRDefault="00715B8B" w:rsidP="00D671B7">
      <w:pPr>
        <w:adjustRightInd w:val="0"/>
        <w:ind w:firstLine="709"/>
        <w:jc w:val="both"/>
        <w:rPr>
          <w:rFonts w:eastAsia="TimesNewRoman"/>
          <w:sz w:val="28"/>
          <w:szCs w:val="28"/>
        </w:rPr>
      </w:pPr>
      <w:r w:rsidRPr="00792720">
        <w:rPr>
          <w:sz w:val="28"/>
          <w:szCs w:val="28"/>
        </w:rPr>
        <w:t xml:space="preserve">- вызывают затруднение задания </w:t>
      </w:r>
      <w:r w:rsidRPr="00792720">
        <w:rPr>
          <w:rFonts w:eastAsia="TimesNewRoman"/>
          <w:sz w:val="28"/>
          <w:szCs w:val="28"/>
        </w:rPr>
        <w:t>на установление соответствия, на сравнение, выбор верного суждения, выявление существенных признаков явлений и процессов;</w:t>
      </w:r>
    </w:p>
    <w:p w:rsidR="00715B8B" w:rsidRPr="00792720" w:rsidRDefault="00715B8B" w:rsidP="00D671B7">
      <w:pPr>
        <w:adjustRightInd w:val="0"/>
        <w:ind w:firstLine="709"/>
        <w:jc w:val="both"/>
        <w:rPr>
          <w:rFonts w:eastAsia="Calibri"/>
          <w:sz w:val="28"/>
          <w:szCs w:val="28"/>
        </w:rPr>
      </w:pPr>
      <w:r w:rsidRPr="00792720">
        <w:rPr>
          <w:rFonts w:eastAsia="TimesNewRoman"/>
          <w:sz w:val="28"/>
          <w:szCs w:val="28"/>
        </w:rPr>
        <w:t xml:space="preserve">- </w:t>
      </w:r>
      <w:r w:rsidRPr="00792720">
        <w:rPr>
          <w:rFonts w:eastAsia="Calibri"/>
          <w:sz w:val="28"/>
          <w:szCs w:val="28"/>
        </w:rPr>
        <w:t>не всегда ответ выпускника отражает реальную ситуацию, описанную в задании, а скорее напоминает подготовленный шаблон ответа;</w:t>
      </w:r>
    </w:p>
    <w:p w:rsidR="00715B8B" w:rsidRPr="00792720" w:rsidRDefault="00715B8B" w:rsidP="00D671B7">
      <w:pPr>
        <w:adjustRightInd w:val="0"/>
        <w:ind w:firstLine="709"/>
        <w:jc w:val="both"/>
        <w:rPr>
          <w:rFonts w:eastAsia="Calibri"/>
          <w:sz w:val="28"/>
          <w:szCs w:val="28"/>
        </w:rPr>
      </w:pPr>
      <w:r w:rsidRPr="00792720">
        <w:rPr>
          <w:rFonts w:eastAsia="Calibri"/>
          <w:sz w:val="28"/>
          <w:szCs w:val="28"/>
        </w:rPr>
        <w:t>- неумение многих выпускников грамотно формулировать выводы;</w:t>
      </w:r>
    </w:p>
    <w:p w:rsidR="00715B8B" w:rsidRPr="00792720" w:rsidRDefault="00715B8B" w:rsidP="00D671B7">
      <w:pPr>
        <w:adjustRightInd w:val="0"/>
        <w:ind w:firstLine="709"/>
        <w:jc w:val="both"/>
        <w:rPr>
          <w:rFonts w:eastAsia="Calibri"/>
          <w:sz w:val="28"/>
          <w:szCs w:val="28"/>
        </w:rPr>
      </w:pPr>
      <w:r w:rsidRPr="00792720">
        <w:rPr>
          <w:rFonts w:eastAsia="Calibri"/>
          <w:sz w:val="28"/>
          <w:szCs w:val="28"/>
        </w:rPr>
        <w:t>- слабое использование обществоведческих знаний, фактов общественной жизни, личного социального опыта;</w:t>
      </w:r>
    </w:p>
    <w:p w:rsidR="00715B8B" w:rsidRPr="00792720" w:rsidRDefault="00715B8B" w:rsidP="00D671B7">
      <w:pPr>
        <w:adjustRightInd w:val="0"/>
        <w:ind w:firstLine="709"/>
        <w:jc w:val="both"/>
        <w:rPr>
          <w:rFonts w:eastAsia="Calibri"/>
          <w:sz w:val="28"/>
          <w:szCs w:val="28"/>
        </w:rPr>
      </w:pPr>
      <w:r w:rsidRPr="00792720">
        <w:rPr>
          <w:rFonts w:eastAsia="Calibri"/>
          <w:sz w:val="28"/>
          <w:szCs w:val="28"/>
        </w:rPr>
        <w:lastRenderedPageBreak/>
        <w:t>- наблюдается дефицит информации, данных для решения поставленных задач;</w:t>
      </w:r>
    </w:p>
    <w:p w:rsidR="00715B8B" w:rsidRPr="00792720" w:rsidRDefault="00715B8B" w:rsidP="00D671B7">
      <w:pPr>
        <w:adjustRightInd w:val="0"/>
        <w:ind w:firstLine="709"/>
        <w:jc w:val="both"/>
        <w:rPr>
          <w:rFonts w:eastAsia="TimesNewRoman"/>
          <w:sz w:val="28"/>
          <w:szCs w:val="28"/>
        </w:rPr>
      </w:pPr>
      <w:r w:rsidRPr="00792720">
        <w:rPr>
          <w:rFonts w:eastAsia="Calibri"/>
          <w:sz w:val="28"/>
          <w:szCs w:val="28"/>
        </w:rPr>
        <w:t>- невнимательное чтение заданий приводит к тому, что выпускники не отражают или четко не указывают в ответе все требуемые элементы.</w:t>
      </w:r>
    </w:p>
    <w:p w:rsidR="007641DF" w:rsidRPr="00792720" w:rsidRDefault="00715B8B" w:rsidP="00D671B7">
      <w:pPr>
        <w:pStyle w:val="a5"/>
        <w:ind w:left="0" w:firstLine="567"/>
        <w:jc w:val="both"/>
        <w:rPr>
          <w:sz w:val="28"/>
          <w:szCs w:val="24"/>
          <w:lang w:eastAsia="ru-RU"/>
        </w:rPr>
      </w:pPr>
      <w:r w:rsidRPr="00792720">
        <w:rPr>
          <w:sz w:val="28"/>
          <w:szCs w:val="24"/>
          <w:lang w:eastAsia="ru-RU"/>
        </w:rPr>
        <w:t xml:space="preserve">На основе анализа статистических данных по региону можно сделать вывод о средних результатах выпускников по заданиям второй части экзаменационной работы по обществознанию. Об этом свидетельствует средний процент по результатам выполнения заданий по тексту, выпускники выполнили его чуть </w:t>
      </w:r>
      <w:r w:rsidR="007641DF" w:rsidRPr="00792720">
        <w:rPr>
          <w:sz w:val="28"/>
          <w:szCs w:val="24"/>
          <w:lang w:eastAsia="ru-RU"/>
        </w:rPr>
        <w:t>лучше,</w:t>
      </w:r>
      <w:r w:rsidRPr="00792720">
        <w:rPr>
          <w:sz w:val="28"/>
          <w:szCs w:val="24"/>
          <w:lang w:eastAsia="ru-RU"/>
        </w:rPr>
        <w:t xml:space="preserve"> чем в 2021 и 2022 году</w:t>
      </w:r>
      <w:r w:rsidR="007641DF" w:rsidRPr="00792720">
        <w:rPr>
          <w:sz w:val="28"/>
          <w:szCs w:val="24"/>
          <w:lang w:eastAsia="ru-RU"/>
        </w:rPr>
        <w:t xml:space="preserve">. </w:t>
      </w:r>
    </w:p>
    <w:p w:rsidR="00715B8B" w:rsidRPr="00792720" w:rsidRDefault="00715B8B" w:rsidP="00D671B7">
      <w:pPr>
        <w:pStyle w:val="a5"/>
        <w:ind w:left="0" w:firstLine="567"/>
        <w:jc w:val="both"/>
        <w:rPr>
          <w:sz w:val="28"/>
          <w:szCs w:val="24"/>
          <w:lang w:eastAsia="ru-RU"/>
        </w:rPr>
      </w:pPr>
      <w:r w:rsidRPr="00792720">
        <w:rPr>
          <w:sz w:val="28"/>
          <w:szCs w:val="24"/>
          <w:lang w:eastAsia="ru-RU"/>
        </w:rPr>
        <w:t xml:space="preserve">Наиболее сложными заданиями остаются задания </w:t>
      </w:r>
      <w:r w:rsidR="007641DF" w:rsidRPr="00792720">
        <w:rPr>
          <w:sz w:val="28"/>
          <w:szCs w:val="24"/>
          <w:lang w:eastAsia="ru-RU"/>
        </w:rPr>
        <w:t xml:space="preserve">высокого уровня второй части КИМ </w:t>
      </w:r>
      <w:r w:rsidRPr="00792720">
        <w:rPr>
          <w:sz w:val="28"/>
          <w:szCs w:val="24"/>
          <w:lang w:eastAsia="ru-RU"/>
        </w:rPr>
        <w:t>(</w:t>
      </w:r>
      <w:r w:rsidR="007641DF" w:rsidRPr="00792720">
        <w:rPr>
          <w:sz w:val="28"/>
          <w:szCs w:val="24"/>
          <w:lang w:eastAsia="ru-RU"/>
        </w:rPr>
        <w:t xml:space="preserve">интерпретация социальной информации, анализировать, аргументация социальной и личной позиции, </w:t>
      </w:r>
      <w:r w:rsidRPr="00792720">
        <w:rPr>
          <w:sz w:val="28"/>
          <w:szCs w:val="24"/>
          <w:lang w:eastAsia="ru-RU"/>
        </w:rPr>
        <w:t>составление сложного плана по теме и конкретизация отдельных аспектов заданной темы, в том числе применительно к реалиям современного российского общества и государства).</w:t>
      </w:r>
    </w:p>
    <w:p w:rsidR="007641DF" w:rsidRPr="00792720" w:rsidRDefault="007641DF" w:rsidP="00D671B7">
      <w:pPr>
        <w:widowControl/>
        <w:tabs>
          <w:tab w:val="left" w:pos="0"/>
        </w:tabs>
        <w:suppressAutoHyphens/>
        <w:autoSpaceDE/>
        <w:autoSpaceDN/>
        <w:ind w:firstLine="567"/>
        <w:contextualSpacing/>
        <w:jc w:val="both"/>
        <w:rPr>
          <w:rFonts w:eastAsia="Calibri"/>
          <w:sz w:val="28"/>
          <w:szCs w:val="28"/>
          <w:lang w:eastAsia="zh-CN"/>
        </w:rPr>
      </w:pPr>
      <w:r w:rsidRPr="00792720">
        <w:rPr>
          <w:rFonts w:eastAsia="Calibri"/>
          <w:sz w:val="28"/>
          <w:szCs w:val="28"/>
          <w:lang w:eastAsia="zh-CN"/>
        </w:rPr>
        <w:t xml:space="preserve">  Содержательные изменения КИМ 2023 года оказали существенное влияние на результаты экзамена. Большой вклад внесло изменение задания №18. В разрезе сопоставления с 2022 годом обращает на себя внимание резкое снижение результативности выполнения задания №18 КИМ ЕГЭ (с 54% в 2022 году до 6 % в 2023 году). Такой результат свидетельствует о том, что задание было серьезно усложнено. Трудности у выпускников вызвал не столько работа с терминологией, сколько задания к нему, требующие комплексных знаний в выявлении ключевых признаком, выявление причинно-следственных связей социальных объектов. Именно разноплановость предлагаемых заданий позволяет предположить, что данное задание по своим характеристикам ближе к заданиям повышенного уровня, чем базового. Задание оказалось сложным для всех результативных групп, в том числе и для группы </w:t>
      </w:r>
      <w:proofErr w:type="spellStart"/>
      <w:r w:rsidRPr="00792720">
        <w:rPr>
          <w:rFonts w:eastAsia="Calibri"/>
          <w:sz w:val="28"/>
          <w:szCs w:val="28"/>
          <w:lang w:eastAsia="zh-CN"/>
        </w:rPr>
        <w:t>высокобалльников</w:t>
      </w:r>
      <w:proofErr w:type="spellEnd"/>
      <w:r w:rsidRPr="00792720">
        <w:rPr>
          <w:rFonts w:eastAsia="Calibri"/>
          <w:sz w:val="28"/>
          <w:szCs w:val="28"/>
          <w:lang w:eastAsia="zh-CN"/>
        </w:rPr>
        <w:t>.</w:t>
      </w:r>
    </w:p>
    <w:p w:rsidR="009276E6" w:rsidRPr="00792720" w:rsidRDefault="007641DF" w:rsidP="00D671B7">
      <w:pPr>
        <w:widowControl/>
        <w:tabs>
          <w:tab w:val="left" w:pos="0"/>
        </w:tabs>
        <w:suppressAutoHyphens/>
        <w:autoSpaceDE/>
        <w:autoSpaceDN/>
        <w:ind w:firstLine="567"/>
        <w:contextualSpacing/>
        <w:jc w:val="both"/>
        <w:rPr>
          <w:rFonts w:eastAsia="Calibri"/>
          <w:sz w:val="28"/>
          <w:szCs w:val="28"/>
          <w:lang w:eastAsia="zh-CN"/>
        </w:rPr>
      </w:pPr>
      <w:r w:rsidRPr="00792720">
        <w:rPr>
          <w:rFonts w:eastAsia="Calibri"/>
          <w:sz w:val="28"/>
          <w:szCs w:val="28"/>
          <w:lang w:eastAsia="zh-CN"/>
        </w:rPr>
        <w:t xml:space="preserve">Актуализация проблемы формирования текстовых умений обучающихся в сопоставлении с 2022 годом привела к </w:t>
      </w:r>
      <w:r w:rsidR="009276E6" w:rsidRPr="00792720">
        <w:rPr>
          <w:rFonts w:eastAsia="Calibri"/>
          <w:sz w:val="28"/>
          <w:szCs w:val="28"/>
          <w:lang w:eastAsia="zh-CN"/>
        </w:rPr>
        <w:t>повышению уровня</w:t>
      </w:r>
      <w:r w:rsidRPr="00792720">
        <w:rPr>
          <w:rFonts w:eastAsia="Calibri"/>
          <w:sz w:val="28"/>
          <w:szCs w:val="28"/>
          <w:lang w:eastAsia="zh-CN"/>
        </w:rPr>
        <w:t xml:space="preserve"> выполнения задани</w:t>
      </w:r>
      <w:r w:rsidR="009276E6" w:rsidRPr="00792720">
        <w:rPr>
          <w:rFonts w:eastAsia="Calibri"/>
          <w:sz w:val="28"/>
          <w:szCs w:val="28"/>
          <w:lang w:eastAsia="zh-CN"/>
        </w:rPr>
        <w:t>й</w:t>
      </w:r>
      <w:r w:rsidRPr="00792720">
        <w:rPr>
          <w:rFonts w:eastAsia="Calibri"/>
          <w:sz w:val="28"/>
          <w:szCs w:val="28"/>
          <w:lang w:eastAsia="zh-CN"/>
        </w:rPr>
        <w:t xml:space="preserve"> </w:t>
      </w:r>
      <w:r w:rsidR="009276E6" w:rsidRPr="00792720">
        <w:rPr>
          <w:rFonts w:eastAsia="Calibri"/>
          <w:sz w:val="28"/>
          <w:szCs w:val="28"/>
          <w:lang w:eastAsia="zh-CN"/>
        </w:rPr>
        <w:t xml:space="preserve">2 части КИМ. </w:t>
      </w:r>
    </w:p>
    <w:p w:rsidR="009276E6" w:rsidRPr="00792720" w:rsidRDefault="009276E6" w:rsidP="00D671B7">
      <w:pPr>
        <w:widowControl/>
        <w:tabs>
          <w:tab w:val="left" w:pos="0"/>
        </w:tabs>
        <w:suppressAutoHyphens/>
        <w:autoSpaceDE/>
        <w:autoSpaceDN/>
        <w:ind w:firstLine="567"/>
        <w:contextualSpacing/>
        <w:jc w:val="both"/>
        <w:rPr>
          <w:rFonts w:eastAsia="Calibri"/>
          <w:sz w:val="28"/>
          <w:szCs w:val="28"/>
          <w:lang w:eastAsia="zh-CN"/>
        </w:rPr>
      </w:pPr>
      <w:r w:rsidRPr="00792720">
        <w:rPr>
          <w:rFonts w:eastAsia="Calibri"/>
          <w:sz w:val="28"/>
          <w:szCs w:val="28"/>
          <w:lang w:eastAsia="zh-CN"/>
        </w:rPr>
        <w:t>Анализ результатов ЕГЭ по обществознанию показывает, что рекомендации по организации дифференцированного обучения школьников с разным уровнем предметной подготовки по обществознанию требуют более глубокого осмысления, так как в аспекте результативных групп обращает на себя внимание следующая закономерность. В группе не преодолевших минимальный балл в этом году выпускники показывают низкий уровень заданий базового уровня, что говорит о крайне низком уровне компетенций этих выпускников. В группе от минимального до 60 тестовых баллов наибольшее затруднение вызвало задание 7,15,</w:t>
      </w:r>
      <w:r w:rsidR="00BD24DD" w:rsidRPr="00792720">
        <w:rPr>
          <w:rFonts w:eastAsia="Calibri"/>
          <w:sz w:val="28"/>
          <w:szCs w:val="28"/>
          <w:lang w:eastAsia="zh-CN"/>
        </w:rPr>
        <w:t>19</w:t>
      </w:r>
      <w:r w:rsidRPr="00792720">
        <w:rPr>
          <w:rFonts w:eastAsia="Calibri"/>
          <w:sz w:val="28"/>
          <w:szCs w:val="28"/>
          <w:lang w:eastAsia="zh-CN"/>
        </w:rPr>
        <w:t xml:space="preserve"> (налоговая система РФ 38%, судебная система РФ </w:t>
      </w:r>
      <w:r w:rsidR="00BD24DD" w:rsidRPr="00792720">
        <w:rPr>
          <w:rFonts w:eastAsia="Calibri"/>
          <w:sz w:val="28"/>
          <w:szCs w:val="28"/>
          <w:lang w:eastAsia="zh-CN"/>
        </w:rPr>
        <w:t>38</w:t>
      </w:r>
      <w:r w:rsidRPr="00792720">
        <w:rPr>
          <w:rFonts w:eastAsia="Calibri"/>
          <w:sz w:val="28"/>
          <w:szCs w:val="28"/>
          <w:lang w:eastAsia="zh-CN"/>
        </w:rPr>
        <w:t xml:space="preserve">%, </w:t>
      </w:r>
      <w:r w:rsidR="00BD24DD" w:rsidRPr="00792720">
        <w:rPr>
          <w:rFonts w:eastAsia="Calibri"/>
          <w:sz w:val="28"/>
          <w:szCs w:val="28"/>
          <w:lang w:eastAsia="zh-CN"/>
        </w:rPr>
        <w:t>Конституция РФ 13%</w:t>
      </w:r>
      <w:r w:rsidRPr="00792720">
        <w:rPr>
          <w:rFonts w:eastAsia="Calibri"/>
          <w:sz w:val="28"/>
          <w:szCs w:val="28"/>
          <w:lang w:eastAsia="zh-CN"/>
        </w:rPr>
        <w:t>). В группах участников, набравших от 61 до 80 тестовых баллов и от 81 до 100 тестовых баллов, наблюдается серьезный разрыв в результатах выполнения заданий №</w:t>
      </w:r>
      <w:r w:rsidR="00BD24DD" w:rsidRPr="00792720">
        <w:rPr>
          <w:rFonts w:eastAsia="Calibri"/>
          <w:sz w:val="28"/>
          <w:szCs w:val="28"/>
          <w:lang w:eastAsia="zh-CN"/>
        </w:rPr>
        <w:t xml:space="preserve">3,7,15,18, 20 (более 45%). </w:t>
      </w:r>
      <w:r w:rsidRPr="00792720">
        <w:rPr>
          <w:rFonts w:eastAsia="Calibri"/>
          <w:sz w:val="28"/>
          <w:szCs w:val="28"/>
          <w:lang w:eastAsia="zh-CN"/>
        </w:rPr>
        <w:t xml:space="preserve">Данные показывают, что разрыв между сильными и слабыми выпускниками актуализирует проблему планирования </w:t>
      </w:r>
      <w:r w:rsidRPr="00792720">
        <w:rPr>
          <w:rFonts w:eastAsia="Calibri"/>
          <w:sz w:val="28"/>
          <w:szCs w:val="28"/>
          <w:lang w:eastAsia="zh-CN"/>
        </w:rPr>
        <w:lastRenderedPageBreak/>
        <w:t>системы работы в образовательных организациях с разными группами обучающихся, в том числе демонстрирующих низкие и высокие образовательные результаты.</w:t>
      </w:r>
    </w:p>
    <w:p w:rsidR="00BD24DD" w:rsidRPr="00792720" w:rsidRDefault="00BD24DD" w:rsidP="00D671B7">
      <w:pPr>
        <w:pStyle w:val="a6"/>
        <w:shd w:val="clear" w:color="auto" w:fill="FFFFFF"/>
        <w:tabs>
          <w:tab w:val="left" w:pos="567"/>
          <w:tab w:val="left" w:pos="709"/>
        </w:tabs>
        <w:ind w:firstLine="567"/>
        <w:contextualSpacing/>
        <w:jc w:val="both"/>
        <w:rPr>
          <w:sz w:val="28"/>
        </w:rPr>
      </w:pPr>
      <w:r w:rsidRPr="00792720">
        <w:rPr>
          <w:sz w:val="28"/>
          <w:szCs w:val="28"/>
          <w:lang w:eastAsia="zh-CN"/>
        </w:rPr>
        <w:t>Необходимо констатировать, что недостаточная сформированность у обучающихся 9 классов таких метапредметных умений, как</w:t>
      </w:r>
      <w:r w:rsidRPr="00792720">
        <w:rPr>
          <w:sz w:val="28"/>
        </w:rPr>
        <w:t xml:space="preserve"> владение основами осознанного выбора плана решения учебной задачи, умения устанавливать причинно-следственные связи, строить логическое рассуждение, умозаключение (индуктивное, дедуктивное и по аналогии) и делать выводы отрицательно повлияла на выполняемость заданий ОГЭ). </w:t>
      </w:r>
    </w:p>
    <w:p w:rsidR="00BD24DD" w:rsidRPr="00792720" w:rsidRDefault="00BD24DD" w:rsidP="00D671B7">
      <w:pPr>
        <w:pStyle w:val="a6"/>
        <w:shd w:val="clear" w:color="auto" w:fill="FFFFFF"/>
        <w:tabs>
          <w:tab w:val="left" w:pos="567"/>
          <w:tab w:val="left" w:pos="709"/>
        </w:tabs>
        <w:ind w:firstLine="567"/>
        <w:contextualSpacing/>
        <w:jc w:val="both"/>
        <w:rPr>
          <w:sz w:val="28"/>
        </w:rPr>
      </w:pPr>
      <w:r w:rsidRPr="00792720">
        <w:rPr>
          <w:sz w:val="28"/>
        </w:rPr>
        <w:t xml:space="preserve">В ходе анализа установлено, что у выпускников-одиннадцатиклассников также недостаточно сформирован ряд метапредметных </w:t>
      </w:r>
      <w:r w:rsidRPr="00792720">
        <w:rPr>
          <w:color w:val="333333"/>
          <w:sz w:val="28"/>
          <w:szCs w:val="28"/>
        </w:rPr>
        <w:t>умений, влияющих на успешное выполнение заданий КИМ ЕГЭ по русскому языку, таких как умение устанавливать существенный признак или основания для сравнения, классификации и обобщения; умения выявлять закономерности и противоречия в рассматриваемых явлениях; работать с информацией и оценивать ее достоверность, умения развернуто и логично излагать свою точку зрения с использованием языковых средств; умений, связанных с самоорганизацией (самостоятельно составлять план решения проблемы; давать оценку новым ситуациям; делать осознанный выбор, аргументировать его, брать ответственность за решение) и  самоконтроля (давать оценку новым ситуациям, вносить коррективы в деятельность, оценивать соответствие результатов целям)</w:t>
      </w:r>
      <w:r w:rsidRPr="00792720">
        <w:rPr>
          <w:sz w:val="28"/>
        </w:rPr>
        <w:t>.</w:t>
      </w:r>
    </w:p>
    <w:p w:rsidR="00D65903" w:rsidRPr="00792720" w:rsidRDefault="00D65903" w:rsidP="00D671B7">
      <w:pPr>
        <w:pStyle w:val="a5"/>
        <w:ind w:left="0" w:firstLine="567"/>
        <w:contextualSpacing/>
        <w:jc w:val="both"/>
        <w:rPr>
          <w:rFonts w:eastAsia="Calibri"/>
          <w:sz w:val="28"/>
          <w:szCs w:val="28"/>
        </w:rPr>
      </w:pPr>
    </w:p>
    <w:p w:rsidR="00BD24DD" w:rsidRPr="00792720" w:rsidRDefault="00BD24DD" w:rsidP="00D671B7">
      <w:pPr>
        <w:widowControl/>
        <w:tabs>
          <w:tab w:val="left" w:pos="0"/>
        </w:tabs>
        <w:suppressAutoHyphens/>
        <w:autoSpaceDE/>
        <w:autoSpaceDN/>
        <w:contextualSpacing/>
        <w:jc w:val="both"/>
        <w:rPr>
          <w:b/>
          <w:sz w:val="28"/>
          <w:szCs w:val="28"/>
        </w:rPr>
      </w:pPr>
      <w:r w:rsidRPr="00792720">
        <w:rPr>
          <w:rFonts w:eastAsia="Calibri"/>
          <w:sz w:val="28"/>
          <w:szCs w:val="28"/>
          <w:lang w:eastAsia="zh-CN"/>
        </w:rPr>
        <w:t>2.</w:t>
      </w:r>
      <w:r w:rsidRPr="00792720">
        <w:rPr>
          <w:b/>
          <w:sz w:val="28"/>
          <w:szCs w:val="28"/>
        </w:rPr>
        <w:t>Рекомендации по совершенствованию методики преподавания</w:t>
      </w:r>
      <w:r w:rsidRPr="00792720">
        <w:rPr>
          <w:b/>
          <w:spacing w:val="-67"/>
          <w:sz w:val="28"/>
          <w:szCs w:val="28"/>
        </w:rPr>
        <w:t xml:space="preserve"> </w:t>
      </w:r>
      <w:r w:rsidR="00E66AAF" w:rsidRPr="00792720">
        <w:rPr>
          <w:b/>
          <w:spacing w:val="-67"/>
          <w:sz w:val="28"/>
          <w:szCs w:val="28"/>
        </w:rPr>
        <w:t xml:space="preserve">      </w:t>
      </w:r>
      <w:r w:rsidRPr="00792720">
        <w:rPr>
          <w:b/>
          <w:sz w:val="28"/>
          <w:szCs w:val="28"/>
        </w:rPr>
        <w:t>предмета на основе выявленных «проблемных зон» и типичных затруднений в освоении обучающимися элементов содержания / умений и видов деятельности</w:t>
      </w:r>
    </w:p>
    <w:p w:rsidR="00D65903" w:rsidRPr="00792720" w:rsidRDefault="00D65903" w:rsidP="00D671B7">
      <w:pPr>
        <w:pStyle w:val="a5"/>
        <w:ind w:left="0" w:firstLine="567"/>
        <w:contextualSpacing/>
        <w:jc w:val="both"/>
        <w:rPr>
          <w:rFonts w:eastAsia="Calibri"/>
          <w:sz w:val="28"/>
          <w:szCs w:val="28"/>
        </w:rPr>
      </w:pPr>
    </w:p>
    <w:p w:rsidR="00E66AAF" w:rsidRPr="00792720" w:rsidRDefault="00E66AAF" w:rsidP="00D671B7">
      <w:pPr>
        <w:pStyle w:val="a5"/>
        <w:widowControl/>
        <w:numPr>
          <w:ilvl w:val="1"/>
          <w:numId w:val="4"/>
        </w:numPr>
        <w:autoSpaceDE/>
        <w:autoSpaceDN/>
        <w:ind w:left="0"/>
        <w:contextualSpacing/>
        <w:jc w:val="center"/>
        <w:rPr>
          <w:b/>
          <w:sz w:val="28"/>
          <w:szCs w:val="28"/>
          <w:lang w:eastAsia="ru-RU"/>
        </w:rPr>
      </w:pPr>
      <w:r w:rsidRPr="00792720">
        <w:rPr>
          <w:b/>
          <w:sz w:val="28"/>
          <w:szCs w:val="28"/>
          <w:lang w:eastAsia="ru-RU"/>
        </w:rPr>
        <w:t>Рекомендации на основе выявленных типичных затруднений и ошибок по совершенствованию преподавания обществознания для всех обучающихся 5-9 классов</w:t>
      </w:r>
    </w:p>
    <w:p w:rsidR="00757898" w:rsidRPr="00792720" w:rsidRDefault="00757898" w:rsidP="00D671B7">
      <w:pPr>
        <w:rPr>
          <w:sz w:val="28"/>
          <w:szCs w:val="28"/>
        </w:rPr>
      </w:pPr>
    </w:p>
    <w:tbl>
      <w:tblPr>
        <w:tblStyle w:val="a9"/>
        <w:tblW w:w="0" w:type="auto"/>
        <w:tblInd w:w="108" w:type="dxa"/>
        <w:tblLook w:val="04A0" w:firstRow="1" w:lastRow="0" w:firstColumn="1" w:lastColumn="0" w:noHBand="0" w:noVBand="1"/>
      </w:tblPr>
      <w:tblGrid>
        <w:gridCol w:w="2516"/>
        <w:gridCol w:w="2512"/>
        <w:gridCol w:w="4209"/>
      </w:tblGrid>
      <w:tr w:rsidR="00996649" w:rsidRPr="00792720" w:rsidTr="00996649">
        <w:tc>
          <w:tcPr>
            <w:tcW w:w="2516" w:type="dxa"/>
          </w:tcPr>
          <w:p w:rsidR="000E68FD" w:rsidRPr="00792720" w:rsidRDefault="000E68FD" w:rsidP="00D671B7">
            <w:pPr>
              <w:pStyle w:val="a7"/>
              <w:ind w:left="0"/>
              <w:jc w:val="both"/>
              <w:rPr>
                <w:b/>
                <w:lang w:val="ru-RU"/>
              </w:rPr>
            </w:pPr>
            <w:bookmarkStart w:id="4" w:name="_Hlk82767941"/>
            <w:r w:rsidRPr="00792720">
              <w:rPr>
                <w:b/>
                <w:lang w:val="ru-RU"/>
              </w:rPr>
              <w:t xml:space="preserve">«Проблемные зоны» </w:t>
            </w:r>
          </w:p>
          <w:p w:rsidR="000E68FD" w:rsidRPr="00792720" w:rsidRDefault="000E68FD" w:rsidP="00D671B7">
            <w:pPr>
              <w:tabs>
                <w:tab w:val="left" w:pos="1384"/>
              </w:tabs>
              <w:jc w:val="both"/>
              <w:rPr>
                <w:b/>
                <w:sz w:val="24"/>
                <w:szCs w:val="24"/>
                <w:lang w:val="ru-RU"/>
              </w:rPr>
            </w:pPr>
            <w:r w:rsidRPr="00792720">
              <w:rPr>
                <w:b/>
                <w:sz w:val="24"/>
                <w:szCs w:val="24"/>
                <w:lang w:val="ru-RU"/>
              </w:rPr>
              <w:t>Перечень элементов содержания / умений и видов деятельности усвоение которых всеми</w:t>
            </w:r>
            <w:r w:rsidRPr="00792720">
              <w:rPr>
                <w:b/>
                <w:spacing w:val="1"/>
                <w:sz w:val="24"/>
                <w:szCs w:val="24"/>
                <w:lang w:val="ru-RU"/>
              </w:rPr>
              <w:t xml:space="preserve"> </w:t>
            </w:r>
            <w:r w:rsidRPr="00792720">
              <w:rPr>
                <w:b/>
                <w:sz w:val="24"/>
                <w:szCs w:val="24"/>
                <w:lang w:val="ru-RU"/>
              </w:rPr>
              <w:t>школьниками нельзя считать достаточным</w:t>
            </w:r>
          </w:p>
        </w:tc>
        <w:tc>
          <w:tcPr>
            <w:tcW w:w="2512" w:type="dxa"/>
          </w:tcPr>
          <w:p w:rsidR="000E68FD" w:rsidRPr="00792720" w:rsidRDefault="000E68FD" w:rsidP="00D671B7">
            <w:pPr>
              <w:pStyle w:val="a7"/>
              <w:ind w:left="0"/>
              <w:jc w:val="both"/>
              <w:rPr>
                <w:b/>
                <w:lang w:val="ru-RU"/>
              </w:rPr>
            </w:pPr>
            <w:r w:rsidRPr="00792720">
              <w:rPr>
                <w:b/>
                <w:lang w:val="ru-RU"/>
              </w:rPr>
              <w:t>Вероятные причины затруднений обучающихся при их выполнении</w:t>
            </w:r>
          </w:p>
        </w:tc>
        <w:tc>
          <w:tcPr>
            <w:tcW w:w="4209" w:type="dxa"/>
          </w:tcPr>
          <w:p w:rsidR="000E68FD" w:rsidRPr="00792720" w:rsidRDefault="000E68FD" w:rsidP="00D671B7">
            <w:pPr>
              <w:pStyle w:val="a7"/>
              <w:ind w:left="0"/>
              <w:jc w:val="both"/>
              <w:rPr>
                <w:b/>
                <w:lang w:val="ru-RU"/>
              </w:rPr>
            </w:pPr>
            <w:r w:rsidRPr="00792720">
              <w:rPr>
                <w:b/>
                <w:lang w:val="ru-RU"/>
              </w:rPr>
              <w:t>Методические комментарии по обучению школьников по элементам содержания / умений и видов деятельности по «проблемным зонам»</w:t>
            </w:r>
          </w:p>
        </w:tc>
      </w:tr>
      <w:tr w:rsidR="000E68FD" w:rsidRPr="00792720" w:rsidTr="00996649">
        <w:tc>
          <w:tcPr>
            <w:tcW w:w="2516" w:type="dxa"/>
          </w:tcPr>
          <w:p w:rsidR="000E68FD" w:rsidRPr="00792720" w:rsidRDefault="000E68FD" w:rsidP="00D671B7">
            <w:pPr>
              <w:pStyle w:val="a7"/>
              <w:ind w:left="0"/>
              <w:jc w:val="both"/>
              <w:rPr>
                <w:b/>
                <w:lang w:val="ru-RU"/>
              </w:rPr>
            </w:pPr>
            <w:r w:rsidRPr="00792720">
              <w:rPr>
                <w:lang w:val="ru-RU"/>
              </w:rPr>
              <w:t xml:space="preserve">Знание </w:t>
            </w:r>
            <w:r w:rsidR="00996649" w:rsidRPr="00792720">
              <w:rPr>
                <w:lang w:val="ru-RU"/>
              </w:rPr>
              <w:t>раздела</w:t>
            </w:r>
            <w:r w:rsidRPr="00792720">
              <w:rPr>
                <w:lang w:val="ru-RU"/>
              </w:rPr>
              <w:t xml:space="preserve"> «Право»</w:t>
            </w:r>
          </w:p>
        </w:tc>
        <w:tc>
          <w:tcPr>
            <w:tcW w:w="2512" w:type="dxa"/>
          </w:tcPr>
          <w:p w:rsidR="000E68FD" w:rsidRPr="00792720" w:rsidRDefault="00996649" w:rsidP="00D671B7">
            <w:pPr>
              <w:pStyle w:val="a7"/>
              <w:ind w:left="0"/>
              <w:jc w:val="both"/>
              <w:rPr>
                <w:lang w:val="ru-RU"/>
              </w:rPr>
            </w:pPr>
            <w:r w:rsidRPr="00792720">
              <w:rPr>
                <w:sz w:val="22"/>
                <w:lang w:val="ru-RU"/>
              </w:rPr>
              <w:t xml:space="preserve">Основные проблемы связаны не столько с недостаточным уровнем теоретических знаний, сколько с несформированностью </w:t>
            </w:r>
            <w:r w:rsidRPr="00792720">
              <w:rPr>
                <w:sz w:val="22"/>
                <w:lang w:val="ru-RU"/>
              </w:rPr>
              <w:lastRenderedPageBreak/>
              <w:t>умения решения практических задач.</w:t>
            </w:r>
          </w:p>
        </w:tc>
        <w:tc>
          <w:tcPr>
            <w:tcW w:w="4209" w:type="dxa"/>
          </w:tcPr>
          <w:p w:rsidR="000E68FD" w:rsidRPr="00792720" w:rsidRDefault="00996649" w:rsidP="00D671B7">
            <w:pPr>
              <w:pStyle w:val="a7"/>
              <w:ind w:left="0"/>
              <w:jc w:val="both"/>
              <w:rPr>
                <w:b/>
                <w:lang w:val="ru-RU"/>
              </w:rPr>
            </w:pPr>
            <w:r w:rsidRPr="00792720">
              <w:rPr>
                <w:lang w:val="ru-RU"/>
              </w:rPr>
              <w:lastRenderedPageBreak/>
              <w:t xml:space="preserve">Систематизировать знания по основным </w:t>
            </w:r>
            <w:proofErr w:type="spellStart"/>
            <w:r w:rsidRPr="00792720">
              <w:rPr>
                <w:lang w:val="ru-RU"/>
              </w:rPr>
              <w:t>подтемам</w:t>
            </w:r>
            <w:proofErr w:type="spellEnd"/>
            <w:r w:rsidRPr="00792720">
              <w:rPr>
                <w:lang w:val="ru-RU"/>
              </w:rPr>
              <w:t xml:space="preserve"> раздела: </w:t>
            </w:r>
            <w:r w:rsidR="000E68FD" w:rsidRPr="00792720">
              <w:rPr>
                <w:lang w:val="ru-RU"/>
              </w:rPr>
              <w:t xml:space="preserve">право, его роль в жизни общества и государства; норма права; нормативный правовой акт; признаки и виды правонарушений; понятие и </w:t>
            </w:r>
            <w:r w:rsidR="000E68FD" w:rsidRPr="00792720">
              <w:rPr>
                <w:lang w:val="ru-RU"/>
              </w:rPr>
              <w:lastRenderedPageBreak/>
              <w:t>виды юридической ответственности;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w:t>
            </w:r>
            <w:r w:rsidRPr="00792720">
              <w:rPr>
                <w:lang w:val="ru-RU"/>
              </w:rPr>
              <w:t>.</w:t>
            </w:r>
          </w:p>
        </w:tc>
      </w:tr>
      <w:tr w:rsidR="00996649" w:rsidRPr="00792720" w:rsidTr="00996649">
        <w:tc>
          <w:tcPr>
            <w:tcW w:w="2516" w:type="dxa"/>
          </w:tcPr>
          <w:p w:rsidR="00996649" w:rsidRPr="00792720" w:rsidRDefault="00996649" w:rsidP="00D671B7">
            <w:pPr>
              <w:pStyle w:val="a3"/>
              <w:spacing w:line="240" w:lineRule="auto"/>
              <w:ind w:firstLine="0"/>
              <w:rPr>
                <w:sz w:val="24"/>
                <w:lang w:val="ru-RU"/>
              </w:rPr>
            </w:pPr>
            <w:r w:rsidRPr="00792720">
              <w:rPr>
                <w:sz w:val="24"/>
                <w:lang w:val="ru-RU"/>
              </w:rPr>
              <w:lastRenderedPageBreak/>
              <w:t xml:space="preserve">Знание раздела «Политика» </w:t>
            </w:r>
          </w:p>
          <w:p w:rsidR="00996649" w:rsidRPr="00792720" w:rsidRDefault="00996649" w:rsidP="00D671B7">
            <w:pPr>
              <w:pStyle w:val="a7"/>
              <w:ind w:left="0"/>
              <w:jc w:val="both"/>
              <w:rPr>
                <w:b/>
                <w:lang w:val="ru-RU"/>
              </w:rPr>
            </w:pPr>
          </w:p>
        </w:tc>
        <w:tc>
          <w:tcPr>
            <w:tcW w:w="2512" w:type="dxa"/>
          </w:tcPr>
          <w:p w:rsidR="00996649" w:rsidRPr="00792720" w:rsidRDefault="00996649" w:rsidP="00D671B7">
            <w:pPr>
              <w:pStyle w:val="a7"/>
              <w:ind w:left="0"/>
              <w:jc w:val="both"/>
              <w:rPr>
                <w:lang w:val="ru-RU"/>
              </w:rPr>
            </w:pPr>
            <w:r w:rsidRPr="00792720">
              <w:rPr>
                <w:sz w:val="22"/>
                <w:lang w:val="ru-RU"/>
              </w:rPr>
              <w:t>Основные проблемы связаны не столько с недостаточным уровнем теоретических знаний, сколько с несформированностью умения решения практических задач.</w:t>
            </w:r>
          </w:p>
        </w:tc>
        <w:tc>
          <w:tcPr>
            <w:tcW w:w="4209" w:type="dxa"/>
          </w:tcPr>
          <w:p w:rsidR="00996649" w:rsidRPr="00792720" w:rsidRDefault="00996649" w:rsidP="00D671B7">
            <w:pPr>
              <w:pStyle w:val="a7"/>
              <w:ind w:left="0"/>
              <w:jc w:val="both"/>
              <w:rPr>
                <w:b/>
                <w:lang w:val="ru-RU"/>
              </w:rPr>
            </w:pPr>
            <w:r w:rsidRPr="00792720">
              <w:rPr>
                <w:lang w:val="ru-RU"/>
              </w:rPr>
              <w:t xml:space="preserve">Систематизировать знания по основным </w:t>
            </w:r>
            <w:proofErr w:type="spellStart"/>
            <w:r w:rsidRPr="00792720">
              <w:rPr>
                <w:lang w:val="ru-RU"/>
              </w:rPr>
              <w:t>подтемам</w:t>
            </w:r>
            <w:proofErr w:type="spellEnd"/>
            <w:r w:rsidRPr="00792720">
              <w:rPr>
                <w:lang w:val="ru-RU"/>
              </w:rPr>
              <w:t xml:space="preserve"> раздела: признаки государства, формы государства, гражданское общество и правовое государство, роль местного самоуправления, власть и ее функции.</w:t>
            </w:r>
          </w:p>
        </w:tc>
      </w:tr>
      <w:tr w:rsidR="00996649" w:rsidRPr="00792720" w:rsidTr="00996649">
        <w:tc>
          <w:tcPr>
            <w:tcW w:w="2516" w:type="dxa"/>
          </w:tcPr>
          <w:p w:rsidR="00996649" w:rsidRPr="00792720" w:rsidRDefault="00996649" w:rsidP="00D671B7">
            <w:pPr>
              <w:pStyle w:val="a7"/>
              <w:ind w:left="0"/>
              <w:jc w:val="both"/>
              <w:rPr>
                <w:b/>
                <w:lang w:val="ru-RU"/>
              </w:rPr>
            </w:pPr>
            <w:r w:rsidRPr="00792720">
              <w:rPr>
                <w:lang w:val="ru-RU"/>
              </w:rPr>
              <w:t>Понимание социальных объектов, выделение их существенных признаков</w:t>
            </w:r>
          </w:p>
        </w:tc>
        <w:tc>
          <w:tcPr>
            <w:tcW w:w="2512" w:type="dxa"/>
          </w:tcPr>
          <w:p w:rsidR="00996649" w:rsidRPr="00792720" w:rsidRDefault="00996649" w:rsidP="00D671B7">
            <w:pPr>
              <w:pStyle w:val="a7"/>
              <w:ind w:left="0"/>
              <w:jc w:val="both"/>
              <w:rPr>
                <w:lang w:val="ru-RU"/>
              </w:rPr>
            </w:pPr>
            <w:r w:rsidRPr="00792720">
              <w:rPr>
                <w:lang w:val="ru-RU"/>
              </w:rPr>
              <w:t>Проблемы в применении теоретических знаний для решения практических задач</w:t>
            </w:r>
          </w:p>
        </w:tc>
        <w:tc>
          <w:tcPr>
            <w:tcW w:w="4209" w:type="dxa"/>
          </w:tcPr>
          <w:p w:rsidR="00996649" w:rsidRPr="00792720" w:rsidRDefault="00996649" w:rsidP="00D671B7">
            <w:pPr>
              <w:pStyle w:val="a7"/>
              <w:ind w:left="0"/>
              <w:jc w:val="both"/>
              <w:rPr>
                <w:b/>
                <w:lang w:val="ru-RU"/>
              </w:rPr>
            </w:pPr>
            <w:r w:rsidRPr="00792720">
              <w:rPr>
                <w:lang w:val="ru-RU"/>
              </w:rPr>
              <w:t>Разработать комплекс заданий  в рамках изученного материала по решению познавательных и практических задач, отражающих типичные ситуации в различных сферах деятельности человека</w:t>
            </w:r>
          </w:p>
        </w:tc>
      </w:tr>
      <w:tr w:rsidR="00996649" w:rsidRPr="00792720" w:rsidTr="00996649">
        <w:tc>
          <w:tcPr>
            <w:tcW w:w="2516" w:type="dxa"/>
          </w:tcPr>
          <w:p w:rsidR="00996649" w:rsidRPr="00792720" w:rsidRDefault="00996649" w:rsidP="00D671B7">
            <w:pPr>
              <w:pStyle w:val="a7"/>
              <w:ind w:left="0"/>
              <w:jc w:val="both"/>
              <w:rPr>
                <w:b/>
                <w:lang w:val="ru-RU"/>
              </w:rPr>
            </w:pPr>
            <w:r w:rsidRPr="00792720">
              <w:rPr>
                <w:lang w:val="ru-RU"/>
              </w:rPr>
              <w:t>Поиск социальной информации</w:t>
            </w:r>
            <w:r w:rsidR="00897C0B" w:rsidRPr="00792720">
              <w:rPr>
                <w:lang w:val="ru-RU"/>
              </w:rPr>
              <w:t xml:space="preserve"> в источниках разного типа</w:t>
            </w:r>
          </w:p>
        </w:tc>
        <w:tc>
          <w:tcPr>
            <w:tcW w:w="2512" w:type="dxa"/>
          </w:tcPr>
          <w:p w:rsidR="00996649" w:rsidRPr="00792720" w:rsidRDefault="00996649" w:rsidP="00D671B7">
            <w:pPr>
              <w:pStyle w:val="a7"/>
              <w:ind w:left="0"/>
              <w:jc w:val="both"/>
              <w:rPr>
                <w:lang w:val="ru-RU"/>
              </w:rPr>
            </w:pPr>
            <w:r w:rsidRPr="00792720">
              <w:rPr>
                <w:lang w:val="ru-RU"/>
              </w:rPr>
              <w:t>Выполнение заданий по заранее отработанному шаблону</w:t>
            </w:r>
          </w:p>
        </w:tc>
        <w:tc>
          <w:tcPr>
            <w:tcW w:w="4209" w:type="dxa"/>
          </w:tcPr>
          <w:p w:rsidR="00996649" w:rsidRPr="00792720" w:rsidRDefault="00897C0B" w:rsidP="00D671B7">
            <w:pPr>
              <w:pStyle w:val="a7"/>
              <w:ind w:left="0"/>
              <w:jc w:val="both"/>
              <w:rPr>
                <w:lang w:val="ru-RU"/>
              </w:rPr>
            </w:pPr>
            <w:r w:rsidRPr="00792720">
              <w:rPr>
                <w:lang w:val="ru-RU"/>
              </w:rPr>
              <w:t>Использование дополнительных материалов, представленных в различных форматах по заданной теме: из диаграммы, адаптированного текста, материалах СМИ, учебном тексте, статистических материалах, носителях аудиовизуальной информации и т.п.</w:t>
            </w:r>
          </w:p>
        </w:tc>
      </w:tr>
      <w:tr w:rsidR="00996649" w:rsidRPr="00792720" w:rsidTr="00996649">
        <w:tc>
          <w:tcPr>
            <w:tcW w:w="2516" w:type="dxa"/>
          </w:tcPr>
          <w:p w:rsidR="00996649" w:rsidRPr="00792720" w:rsidRDefault="00897C0B" w:rsidP="00D671B7">
            <w:pPr>
              <w:pStyle w:val="a7"/>
              <w:ind w:left="0"/>
              <w:jc w:val="both"/>
              <w:rPr>
                <w:lang w:val="ru-RU"/>
              </w:rPr>
            </w:pPr>
            <w:r w:rsidRPr="00792720">
              <w:rPr>
                <w:lang w:val="ru-RU"/>
              </w:rPr>
              <w:t>Формулирование выводов и оценок, аргументация своей позиции,  представленной в письменном виде</w:t>
            </w:r>
          </w:p>
        </w:tc>
        <w:tc>
          <w:tcPr>
            <w:tcW w:w="2512" w:type="dxa"/>
          </w:tcPr>
          <w:p w:rsidR="00996649" w:rsidRPr="00792720" w:rsidRDefault="00897C0B" w:rsidP="00D671B7">
            <w:pPr>
              <w:pStyle w:val="a7"/>
              <w:ind w:left="0"/>
              <w:jc w:val="both"/>
              <w:rPr>
                <w:lang w:val="ru-RU"/>
              </w:rPr>
            </w:pPr>
            <w:r w:rsidRPr="00792720">
              <w:rPr>
                <w:lang w:val="ru-RU"/>
              </w:rPr>
              <w:t>Неумение использовать информацию текста в другой познавательной ситуации.  Отсутствие  самостоятельного формулирования и аргументирования оценочных, прогностических и иных  суждений, связанных с проблематикой текста.</w:t>
            </w:r>
          </w:p>
        </w:tc>
        <w:tc>
          <w:tcPr>
            <w:tcW w:w="4209" w:type="dxa"/>
          </w:tcPr>
          <w:p w:rsidR="00996649" w:rsidRPr="00792720" w:rsidRDefault="00897C0B" w:rsidP="00D671B7">
            <w:pPr>
              <w:pStyle w:val="a7"/>
              <w:ind w:left="0"/>
              <w:jc w:val="both"/>
              <w:rPr>
                <w:lang w:val="ru-RU"/>
              </w:rPr>
            </w:pPr>
            <w:r w:rsidRPr="00792720">
              <w:rPr>
                <w:lang w:val="ru-RU"/>
              </w:rPr>
              <w:t xml:space="preserve">Данные типы заданий имеют несколько моделей условия и вытекающих из него требований: «Назовите … и проиллюстрируйте примерами…», «Приведите три примера, иллюстрирующие …», «Проиллюстрируйте примером…  В каждом случае запишите сначала положение, а затем – соответствующий пример». Эти задания «разворачивают» проверяемый вид деятельности, пошагово фиксируя порядок выполнения требований. Каждый пример должен быть сформулирован развёрнуто. Отдельные слова и словосочетания не засчитываются в качестве примеров. «Содержательное пространство», из которого могут черпаться примеры, весьма объемное и разнородное. Примерами могут быть факты прошлого и современности, почерпнутые из личного социального опыта выпускников или получившие </w:t>
            </w:r>
            <w:r w:rsidRPr="00792720">
              <w:rPr>
                <w:lang w:val="ru-RU"/>
              </w:rPr>
              <w:lastRenderedPageBreak/>
              <w:t>общественную известность; реальные события, примеры из искусства и смоделированные ситуации. В ответах допускается различная степень конкретизации, и в этой связи одни экзаменуемые могут идти по пути все большего уточнения самого исходного положения, выделяя его стороны, аспекты, формы проявления и т.д.; другие могут отдавать предпочтение отдельным фактам, которые воплощают черты (характеристики) общего.</w:t>
            </w:r>
          </w:p>
        </w:tc>
      </w:tr>
      <w:tr w:rsidR="00996649" w:rsidRPr="00792720" w:rsidTr="00996649">
        <w:tc>
          <w:tcPr>
            <w:tcW w:w="2516" w:type="dxa"/>
          </w:tcPr>
          <w:p w:rsidR="00996649" w:rsidRPr="00792720" w:rsidRDefault="000056D8" w:rsidP="00D671B7">
            <w:pPr>
              <w:pStyle w:val="a7"/>
              <w:ind w:left="0"/>
              <w:jc w:val="both"/>
              <w:rPr>
                <w:lang w:val="ru-RU"/>
              </w:rPr>
            </w:pPr>
            <w:r w:rsidRPr="00792720">
              <w:rPr>
                <w:lang w:val="ru-RU"/>
              </w:rPr>
              <w:lastRenderedPageBreak/>
              <w:t>Выявлять дефицит информации, необходимый для решения поставленной задачи</w:t>
            </w:r>
          </w:p>
        </w:tc>
        <w:tc>
          <w:tcPr>
            <w:tcW w:w="2512" w:type="dxa"/>
          </w:tcPr>
          <w:p w:rsidR="00996649" w:rsidRPr="00792720" w:rsidRDefault="000056D8" w:rsidP="00D671B7">
            <w:pPr>
              <w:pStyle w:val="a7"/>
              <w:ind w:left="0"/>
              <w:jc w:val="both"/>
              <w:rPr>
                <w:lang w:val="ru-RU"/>
              </w:rPr>
            </w:pPr>
            <w:r w:rsidRPr="00792720">
              <w:rPr>
                <w:lang w:val="ru-RU"/>
              </w:rPr>
              <w:t>Обучающиеся не понимают формулировку задания, подменяют формулировку понятий</w:t>
            </w:r>
          </w:p>
        </w:tc>
        <w:tc>
          <w:tcPr>
            <w:tcW w:w="4209" w:type="dxa"/>
          </w:tcPr>
          <w:p w:rsidR="00996649" w:rsidRPr="00792720" w:rsidRDefault="000056D8" w:rsidP="00D671B7">
            <w:pPr>
              <w:pStyle w:val="a7"/>
              <w:ind w:left="0"/>
              <w:jc w:val="both"/>
              <w:rPr>
                <w:lang w:val="ru-RU"/>
              </w:rPr>
            </w:pPr>
            <w:r w:rsidRPr="00792720">
              <w:rPr>
                <w:lang w:val="ru-RU"/>
              </w:rPr>
              <w:t>Развитие метапредметных умений. Необходимо детально познакомить обучающихся с типологией заданий экзаменационной работы, разъяснить, как выполняются задания 5, 6, 12 и задания по тексту.</w:t>
            </w:r>
            <w:r w:rsidRPr="00792720">
              <w:rPr>
                <w:lang w:val="ru-RU"/>
              </w:rPr>
              <w:br/>
              <w:t>При подготовке к урокам уделить внимание формулировкам практических задач с различными условиям.</w:t>
            </w:r>
          </w:p>
        </w:tc>
      </w:tr>
      <w:tr w:rsidR="00996649" w:rsidRPr="00792720" w:rsidTr="00996649">
        <w:tc>
          <w:tcPr>
            <w:tcW w:w="2516" w:type="dxa"/>
          </w:tcPr>
          <w:p w:rsidR="00996649" w:rsidRPr="00792720" w:rsidRDefault="000056D8" w:rsidP="00D671B7">
            <w:pPr>
              <w:pStyle w:val="a7"/>
              <w:ind w:left="0"/>
              <w:jc w:val="both"/>
              <w:rPr>
                <w:lang w:val="ru-RU"/>
              </w:rPr>
            </w:pPr>
            <w:r w:rsidRPr="00792720">
              <w:rPr>
                <w:lang w:val="ru-RU"/>
              </w:rPr>
              <w:t>Выполнение заданий на выбор верных суждений</w:t>
            </w:r>
          </w:p>
        </w:tc>
        <w:tc>
          <w:tcPr>
            <w:tcW w:w="2512" w:type="dxa"/>
          </w:tcPr>
          <w:p w:rsidR="00996649" w:rsidRPr="00792720" w:rsidRDefault="000056D8" w:rsidP="00D671B7">
            <w:pPr>
              <w:pStyle w:val="a7"/>
              <w:ind w:left="0"/>
              <w:jc w:val="both"/>
              <w:rPr>
                <w:lang w:val="ru-RU"/>
              </w:rPr>
            </w:pPr>
            <w:r w:rsidRPr="00792720">
              <w:rPr>
                <w:lang w:val="ru-RU"/>
              </w:rPr>
              <w:t>Слабо развитые метапредметные результаты: базовые логические и исследовательские действия, работа с информацией.</w:t>
            </w:r>
          </w:p>
        </w:tc>
        <w:tc>
          <w:tcPr>
            <w:tcW w:w="4209" w:type="dxa"/>
          </w:tcPr>
          <w:p w:rsidR="000056D8" w:rsidRPr="00792720" w:rsidRDefault="000056D8" w:rsidP="00D671B7">
            <w:pPr>
              <w:pStyle w:val="a7"/>
              <w:ind w:left="0"/>
              <w:jc w:val="both"/>
              <w:rPr>
                <w:lang w:val="ru-RU"/>
              </w:rPr>
            </w:pPr>
            <w:r w:rsidRPr="00792720">
              <w:rPr>
                <w:lang w:val="ru-RU"/>
              </w:rPr>
              <w:t>Рекомендуем систематически отрабатывать умения выполнять задания на выбор суждений</w:t>
            </w:r>
          </w:p>
          <w:p w:rsidR="000056D8" w:rsidRPr="00792720" w:rsidRDefault="000056D8" w:rsidP="00D671B7">
            <w:pPr>
              <w:pStyle w:val="a7"/>
              <w:ind w:left="0"/>
              <w:jc w:val="both"/>
              <w:rPr>
                <w:lang w:val="ru-RU"/>
              </w:rPr>
            </w:pPr>
            <w:r w:rsidRPr="00792720">
              <w:rPr>
                <w:lang w:val="ru-RU"/>
              </w:rPr>
              <w:t xml:space="preserve">1. Определить, к какой теме относится данное задание. Из </w:t>
            </w:r>
            <w:r w:rsidR="00D3734F" w:rsidRPr="00792720">
              <w:rPr>
                <w:lang w:val="ru-RU"/>
              </w:rPr>
              <w:t>условия</w:t>
            </w:r>
            <w:r w:rsidRPr="00792720">
              <w:rPr>
                <w:lang w:val="ru-RU"/>
              </w:rPr>
              <w:t xml:space="preserve"> видно, что задание отсылает нас к конкретной сфере общества (</w:t>
            </w:r>
            <w:r w:rsidR="00D3734F" w:rsidRPr="00792720">
              <w:rPr>
                <w:lang w:val="ru-RU"/>
              </w:rPr>
              <w:t>конкретному понятию)</w:t>
            </w:r>
            <w:r w:rsidRPr="00792720">
              <w:rPr>
                <w:lang w:val="ru-RU"/>
              </w:rPr>
              <w:t xml:space="preserve">. </w:t>
            </w:r>
          </w:p>
          <w:p w:rsidR="00D3734F" w:rsidRPr="00792720" w:rsidRDefault="00D3734F" w:rsidP="00D671B7">
            <w:pPr>
              <w:pStyle w:val="a7"/>
              <w:ind w:left="0"/>
              <w:jc w:val="both"/>
              <w:rPr>
                <w:lang w:val="ru-RU"/>
              </w:rPr>
            </w:pPr>
            <w:r w:rsidRPr="00792720">
              <w:rPr>
                <w:lang w:val="ru-RU"/>
              </w:rPr>
              <w:t>2. Усилить работы с понятийным аппаратом (проверить на наличие ошибок в суждении)</w:t>
            </w:r>
            <w:r w:rsidRPr="00792720">
              <w:rPr>
                <w:lang w:val="ru-RU"/>
              </w:rPr>
              <w:br/>
              <w:t>Привлечение к работе со справочниками и словарями.</w:t>
            </w:r>
          </w:p>
          <w:p w:rsidR="00D3734F" w:rsidRPr="00792720" w:rsidRDefault="00D3734F" w:rsidP="00D671B7">
            <w:pPr>
              <w:pStyle w:val="a7"/>
              <w:ind w:left="0"/>
              <w:jc w:val="both"/>
              <w:rPr>
                <w:lang w:val="ru-RU"/>
              </w:rPr>
            </w:pPr>
            <w:r w:rsidRPr="00792720">
              <w:rPr>
                <w:lang w:val="ru-RU"/>
              </w:rPr>
              <w:t xml:space="preserve">3. При выборе ответа, аргументировать свою позицию. </w:t>
            </w:r>
          </w:p>
          <w:p w:rsidR="00996649" w:rsidRPr="00792720" w:rsidRDefault="00996649" w:rsidP="00D671B7">
            <w:pPr>
              <w:pStyle w:val="a7"/>
              <w:ind w:left="0"/>
              <w:jc w:val="both"/>
              <w:rPr>
                <w:lang w:val="ru-RU"/>
              </w:rPr>
            </w:pPr>
          </w:p>
        </w:tc>
      </w:tr>
      <w:bookmarkEnd w:id="4"/>
    </w:tbl>
    <w:p w:rsidR="00D3734F" w:rsidRPr="00792720" w:rsidRDefault="00D3734F" w:rsidP="00D671B7"/>
    <w:p w:rsidR="00D3734F" w:rsidRPr="00792720" w:rsidRDefault="00D3734F" w:rsidP="00D671B7"/>
    <w:p w:rsidR="00D3734F" w:rsidRPr="00792720" w:rsidRDefault="00D3734F" w:rsidP="00D671B7"/>
    <w:p w:rsidR="00D3734F" w:rsidRPr="00792720" w:rsidRDefault="00D3734F" w:rsidP="00D671B7">
      <w:pPr>
        <w:pStyle w:val="a5"/>
        <w:widowControl/>
        <w:numPr>
          <w:ilvl w:val="1"/>
          <w:numId w:val="4"/>
        </w:numPr>
        <w:autoSpaceDE/>
        <w:autoSpaceDN/>
        <w:ind w:left="0"/>
        <w:contextualSpacing/>
        <w:jc w:val="both"/>
        <w:rPr>
          <w:b/>
          <w:sz w:val="28"/>
          <w:szCs w:val="28"/>
          <w:lang w:eastAsia="ru-RU"/>
        </w:rPr>
      </w:pPr>
      <w:r w:rsidRPr="00792720">
        <w:rPr>
          <w:b/>
          <w:sz w:val="28"/>
          <w:szCs w:val="28"/>
          <w:lang w:eastAsia="ru-RU"/>
        </w:rPr>
        <w:t>Рекомендации по совершенствованию преподавания учебного предмета для всех обучающихся 5-9 классов</w:t>
      </w:r>
    </w:p>
    <w:p w:rsidR="00D3734F" w:rsidRPr="00792720" w:rsidRDefault="00D3734F" w:rsidP="00D671B7">
      <w:pPr>
        <w:pStyle w:val="a5"/>
        <w:widowControl/>
        <w:autoSpaceDE/>
        <w:autoSpaceDN/>
        <w:ind w:left="0" w:firstLine="0"/>
        <w:contextualSpacing/>
        <w:jc w:val="both"/>
        <w:rPr>
          <w:b/>
          <w:sz w:val="28"/>
          <w:szCs w:val="28"/>
          <w:lang w:eastAsia="ru-RU"/>
        </w:rPr>
      </w:pPr>
    </w:p>
    <w:p w:rsidR="00D3734F" w:rsidRPr="00792720" w:rsidRDefault="00D3734F" w:rsidP="00D671B7">
      <w:pPr>
        <w:pStyle w:val="a5"/>
        <w:ind w:left="0"/>
        <w:jc w:val="both"/>
        <w:rPr>
          <w:rStyle w:val="markedcontent"/>
          <w:sz w:val="28"/>
          <w:szCs w:val="28"/>
        </w:rPr>
      </w:pPr>
      <w:r w:rsidRPr="00792720">
        <w:rPr>
          <w:rStyle w:val="markedcontent"/>
          <w:sz w:val="28"/>
          <w:szCs w:val="28"/>
        </w:rPr>
        <w:t>При подготовке обучающихся к ОГЭ по обществознанию необходимо обратить</w:t>
      </w:r>
      <w:r w:rsidRPr="00792720">
        <w:rPr>
          <w:sz w:val="28"/>
          <w:szCs w:val="28"/>
        </w:rPr>
        <w:t xml:space="preserve"> </w:t>
      </w:r>
      <w:r w:rsidRPr="00792720">
        <w:rPr>
          <w:rStyle w:val="markedcontent"/>
          <w:sz w:val="28"/>
          <w:szCs w:val="28"/>
        </w:rPr>
        <w:t>особое внимание на элементы содержания (задания разного уровня,</w:t>
      </w:r>
      <w:r w:rsidRPr="00792720">
        <w:rPr>
          <w:sz w:val="28"/>
          <w:szCs w:val="28"/>
        </w:rPr>
        <w:br/>
      </w:r>
      <w:r w:rsidRPr="00792720">
        <w:rPr>
          <w:rStyle w:val="markedcontent"/>
          <w:sz w:val="28"/>
          <w:szCs w:val="28"/>
        </w:rPr>
        <w:t>проверяющие эти темы, ежегодно вызывающие наибольшее затруднение у</w:t>
      </w:r>
      <w:r w:rsidRPr="00792720">
        <w:rPr>
          <w:sz w:val="28"/>
          <w:szCs w:val="28"/>
        </w:rPr>
        <w:br/>
      </w:r>
      <w:r w:rsidRPr="00792720">
        <w:rPr>
          <w:rStyle w:val="markedcontent"/>
          <w:sz w:val="28"/>
          <w:szCs w:val="28"/>
        </w:rPr>
        <w:t xml:space="preserve">девятиклассников). </w:t>
      </w:r>
    </w:p>
    <w:p w:rsidR="00D3734F" w:rsidRPr="00792720" w:rsidRDefault="00D3734F" w:rsidP="00D671B7">
      <w:pPr>
        <w:pStyle w:val="a5"/>
        <w:ind w:left="0"/>
        <w:jc w:val="both"/>
        <w:rPr>
          <w:sz w:val="28"/>
          <w:szCs w:val="28"/>
        </w:rPr>
      </w:pPr>
      <w:r w:rsidRPr="00792720">
        <w:rPr>
          <w:sz w:val="28"/>
          <w:szCs w:val="28"/>
        </w:rPr>
        <w:t xml:space="preserve">Разрабатывать технологическую карту к уроку по предмету на основе системно-деятельностного подхода, при котором основу учебных занятий </w:t>
      </w:r>
      <w:r w:rsidRPr="00792720">
        <w:rPr>
          <w:sz w:val="28"/>
          <w:szCs w:val="28"/>
        </w:rPr>
        <w:lastRenderedPageBreak/>
        <w:t>должна составлять активная познавательная деятельность учащихся с различными видами учебной информации (учебниками, документами, обучающими сайтами, иллюстрированным материалом и др.). Уделить особое внимание разделам «Политика» и «Право».</w:t>
      </w:r>
    </w:p>
    <w:p w:rsidR="00D3734F" w:rsidRPr="00792720" w:rsidRDefault="00D3734F" w:rsidP="00D671B7">
      <w:pPr>
        <w:pStyle w:val="a3"/>
        <w:spacing w:line="240" w:lineRule="auto"/>
      </w:pPr>
      <w:r w:rsidRPr="00792720">
        <w:t xml:space="preserve">Необходимо знакомить обучающихся с типологией заданий экзаменационной работы, разъяснять, как выполняются задания по тексту. </w:t>
      </w:r>
    </w:p>
    <w:p w:rsidR="00D3734F" w:rsidRPr="00792720" w:rsidRDefault="00D3734F" w:rsidP="00D671B7">
      <w:pPr>
        <w:pStyle w:val="a3"/>
        <w:spacing w:line="240" w:lineRule="auto"/>
      </w:pPr>
      <w:r w:rsidRPr="00792720">
        <w:t xml:space="preserve">Знакомить с алгоритмом конструирования распространенного суждения по диаграмме, конструирования примеров. </w:t>
      </w:r>
    </w:p>
    <w:p w:rsidR="00D3734F" w:rsidRPr="00792720" w:rsidRDefault="00D3734F" w:rsidP="00D671B7">
      <w:pPr>
        <w:pStyle w:val="a3"/>
        <w:spacing w:line="240" w:lineRule="auto"/>
      </w:pPr>
      <w:r w:rsidRPr="00792720">
        <w:t xml:space="preserve">Систематически включать задания разных типов в работы по текущей и тематической проверке знаний учащихся. Сложные теоретические вопросы рассматривать в контексте конкретных актуальных примеров из современной действительности РФ с обязательным обсуждением разных аспектов (сторон) того или иного явления. Например, участия в разных формах политической деятельности, способов определения судьбы детей, оставшихся без попечения родителей и т.п. </w:t>
      </w:r>
    </w:p>
    <w:p w:rsidR="00D3734F" w:rsidRPr="00792720" w:rsidRDefault="00D3734F" w:rsidP="00D671B7">
      <w:pPr>
        <w:pStyle w:val="a3"/>
        <w:spacing w:line="240" w:lineRule="auto"/>
      </w:pPr>
      <w:r w:rsidRPr="00792720">
        <w:t xml:space="preserve">Систематически проводить работу с понятиями через отработку умения выделять существенные признаки и объединять их в развернутое сложное предложение. </w:t>
      </w:r>
    </w:p>
    <w:p w:rsidR="00D3734F" w:rsidRPr="00792720" w:rsidRDefault="00D3734F" w:rsidP="00D671B7">
      <w:pPr>
        <w:pStyle w:val="a5"/>
        <w:ind w:left="0"/>
        <w:jc w:val="both"/>
        <w:rPr>
          <w:sz w:val="28"/>
          <w:szCs w:val="28"/>
        </w:rPr>
      </w:pPr>
      <w:r w:rsidRPr="00792720">
        <w:rPr>
          <w:sz w:val="28"/>
          <w:szCs w:val="28"/>
        </w:rPr>
        <w:t>Объяснять материал в проблемно-дискуссионном стиле, представлять</w:t>
      </w:r>
      <w:r w:rsidRPr="00792720">
        <w:rPr>
          <w:sz w:val="28"/>
          <w:szCs w:val="28"/>
        </w:rPr>
        <w:br/>
        <w:t>различные точки зрения, создавая возможности для свободного обсуждения.</w:t>
      </w:r>
      <w:r w:rsidRPr="00792720">
        <w:rPr>
          <w:sz w:val="28"/>
          <w:szCs w:val="28"/>
        </w:rPr>
        <w:br/>
        <w:t>Желательно, чтобы изучаемые понятия, идеи, теоретические положения</w:t>
      </w:r>
      <w:r w:rsidRPr="00792720">
        <w:rPr>
          <w:sz w:val="28"/>
          <w:szCs w:val="28"/>
        </w:rPr>
        <w:br/>
        <w:t>иллюстрировались фактами общественной жизни, примерами из СМИ, других</w:t>
      </w:r>
      <w:r w:rsidRPr="00792720">
        <w:rPr>
          <w:sz w:val="28"/>
          <w:szCs w:val="28"/>
        </w:rPr>
        <w:br/>
        <w:t>учебных предметов, использовались для анализа личного социального опыта</w:t>
      </w:r>
      <w:r w:rsidRPr="00792720">
        <w:rPr>
          <w:sz w:val="28"/>
          <w:szCs w:val="28"/>
        </w:rPr>
        <w:br/>
        <w:t>обучающихся. Особенно эффективной работа будет в том случае, когда примеры будут приводить и ученики.</w:t>
      </w:r>
    </w:p>
    <w:p w:rsidR="00D3734F" w:rsidRPr="00792720" w:rsidRDefault="00D3734F" w:rsidP="00D671B7">
      <w:pPr>
        <w:pStyle w:val="a5"/>
        <w:ind w:left="0"/>
        <w:jc w:val="both"/>
        <w:rPr>
          <w:sz w:val="28"/>
          <w:szCs w:val="28"/>
        </w:rPr>
      </w:pPr>
      <w:r w:rsidRPr="00792720">
        <w:rPr>
          <w:sz w:val="28"/>
          <w:szCs w:val="28"/>
        </w:rPr>
        <w:t>Последовательно реализовать проблемный характер изложения и рассмотрения учебного материала по обществознанию, больше внимания уделять раскрытию и проработке базовых понятий курса на конкретном материале формировать у учащихся умения применять полученные знания на практике. При их усвоении активно привлекать хрестоматийные материалы, сборники дидактических задач и познавательных заданий.</w:t>
      </w:r>
    </w:p>
    <w:p w:rsidR="00D3734F" w:rsidRPr="00792720" w:rsidRDefault="00D3734F" w:rsidP="00D671B7">
      <w:pPr>
        <w:pStyle w:val="a5"/>
        <w:ind w:left="0"/>
        <w:jc w:val="both"/>
        <w:rPr>
          <w:sz w:val="28"/>
          <w:szCs w:val="28"/>
        </w:rPr>
      </w:pPr>
      <w:r w:rsidRPr="00792720">
        <w:rPr>
          <w:sz w:val="28"/>
          <w:szCs w:val="28"/>
        </w:rPr>
        <w:t xml:space="preserve">При подготовке к урокам и подготовке учащихся к ГИА использовать материалы на сайте ФИПИ: </w:t>
      </w:r>
    </w:p>
    <w:p w:rsidR="00D3734F" w:rsidRPr="00792720" w:rsidRDefault="00D3734F" w:rsidP="00D671B7">
      <w:pPr>
        <w:pStyle w:val="a5"/>
        <w:widowControl/>
        <w:numPr>
          <w:ilvl w:val="0"/>
          <w:numId w:val="6"/>
        </w:numPr>
        <w:autoSpaceDE/>
        <w:autoSpaceDN/>
        <w:ind w:left="0"/>
        <w:contextualSpacing/>
        <w:jc w:val="both"/>
        <w:rPr>
          <w:sz w:val="28"/>
          <w:szCs w:val="28"/>
        </w:rPr>
      </w:pPr>
      <w:r w:rsidRPr="00792720">
        <w:rPr>
          <w:sz w:val="28"/>
          <w:szCs w:val="28"/>
        </w:rPr>
        <w:t>универсальный кодификатор (</w:t>
      </w:r>
      <w:hyperlink r:id="rId6" w:history="1">
        <w:r w:rsidRPr="00792720">
          <w:rPr>
            <w:rStyle w:val="aa"/>
            <w:sz w:val="28"/>
            <w:szCs w:val="28"/>
          </w:rPr>
          <w:t>https://fipi.ru/metodicheskaya-kopilka/univers-kodifikatory-oko</w:t>
        </w:r>
      </w:hyperlink>
      <w:r w:rsidRPr="00792720">
        <w:rPr>
          <w:sz w:val="28"/>
          <w:szCs w:val="28"/>
        </w:rPr>
        <w:t xml:space="preserve">); </w:t>
      </w:r>
    </w:p>
    <w:p w:rsidR="00D3734F" w:rsidRPr="00792720" w:rsidRDefault="00D3734F" w:rsidP="00D671B7">
      <w:pPr>
        <w:pStyle w:val="a5"/>
        <w:widowControl/>
        <w:numPr>
          <w:ilvl w:val="0"/>
          <w:numId w:val="6"/>
        </w:numPr>
        <w:autoSpaceDE/>
        <w:autoSpaceDN/>
        <w:ind w:left="0"/>
        <w:contextualSpacing/>
        <w:jc w:val="both"/>
        <w:rPr>
          <w:sz w:val="28"/>
          <w:szCs w:val="28"/>
        </w:rPr>
      </w:pPr>
      <w:r w:rsidRPr="00792720">
        <w:rPr>
          <w:sz w:val="28"/>
          <w:szCs w:val="28"/>
        </w:rPr>
        <w:t>открытый банк заданий (</w:t>
      </w:r>
      <w:hyperlink r:id="rId7" w:history="1">
        <w:r w:rsidRPr="00792720">
          <w:rPr>
            <w:rStyle w:val="aa"/>
            <w:sz w:val="28"/>
            <w:szCs w:val="28"/>
          </w:rPr>
          <w:t>https://fipi.ru/oge/otkrytyy-bank-zadaniy-oge</w:t>
        </w:r>
      </w:hyperlink>
      <w:r w:rsidRPr="00792720">
        <w:rPr>
          <w:sz w:val="28"/>
          <w:szCs w:val="28"/>
        </w:rPr>
        <w:t>) в двух версиях;</w:t>
      </w:r>
    </w:p>
    <w:p w:rsidR="00D3734F" w:rsidRPr="00792720" w:rsidRDefault="00D3734F" w:rsidP="00D671B7">
      <w:pPr>
        <w:pStyle w:val="a5"/>
        <w:widowControl/>
        <w:numPr>
          <w:ilvl w:val="0"/>
          <w:numId w:val="6"/>
        </w:numPr>
        <w:autoSpaceDE/>
        <w:autoSpaceDN/>
        <w:ind w:left="0"/>
        <w:contextualSpacing/>
        <w:jc w:val="both"/>
        <w:rPr>
          <w:sz w:val="28"/>
          <w:szCs w:val="28"/>
        </w:rPr>
      </w:pPr>
      <w:r w:rsidRPr="00792720">
        <w:rPr>
          <w:sz w:val="28"/>
          <w:szCs w:val="28"/>
        </w:rPr>
        <w:t>спецификацию и кодификатор демоверсии (</w:t>
      </w:r>
      <w:hyperlink r:id="rId8" w:history="1">
        <w:r w:rsidRPr="00792720">
          <w:rPr>
            <w:rStyle w:val="aa"/>
            <w:sz w:val="28"/>
            <w:szCs w:val="28"/>
          </w:rPr>
          <w:t>https://fipi.ru/oge/demoversii-specifikacii-kodifikatory</w:t>
        </w:r>
      </w:hyperlink>
      <w:r w:rsidRPr="00792720">
        <w:rPr>
          <w:sz w:val="28"/>
          <w:szCs w:val="28"/>
        </w:rPr>
        <w:t>).</w:t>
      </w:r>
    </w:p>
    <w:p w:rsidR="00153983" w:rsidRPr="00792720" w:rsidRDefault="00153983" w:rsidP="00D671B7">
      <w:pPr>
        <w:pStyle w:val="a3"/>
        <w:spacing w:line="240" w:lineRule="auto"/>
      </w:pPr>
    </w:p>
    <w:p w:rsidR="00D3734F" w:rsidRPr="00792720" w:rsidRDefault="00D3734F" w:rsidP="00D671B7">
      <w:pPr>
        <w:pStyle w:val="a3"/>
        <w:spacing w:line="240" w:lineRule="auto"/>
      </w:pPr>
      <w:r w:rsidRPr="00792720">
        <w:t>Методическую помощь учителям и обучающимся при подготовке к ОГЭ по</w:t>
      </w:r>
      <w:r w:rsidR="00153983" w:rsidRPr="00792720">
        <w:t xml:space="preserve"> </w:t>
      </w:r>
      <w:r w:rsidRPr="00792720">
        <w:t xml:space="preserve">обществознанию могут оказать материалы с сайта ФГБНУ «Федеральный институт педагогических измерений»: (Режим доступа: </w:t>
      </w:r>
      <w:hyperlink r:id="rId9" w:history="1">
        <w:r w:rsidRPr="00792720">
          <w:rPr>
            <w:rStyle w:val="aa"/>
          </w:rPr>
          <w:t>http://www.fipi.ru/materials</w:t>
        </w:r>
      </w:hyperlink>
      <w:r w:rsidRPr="00792720">
        <w:t>):</w:t>
      </w:r>
    </w:p>
    <w:p w:rsidR="00D3734F" w:rsidRPr="00792720" w:rsidRDefault="00D3734F" w:rsidP="00D671B7">
      <w:pPr>
        <w:ind w:firstLine="360"/>
        <w:jc w:val="both"/>
        <w:rPr>
          <w:sz w:val="28"/>
          <w:szCs w:val="28"/>
        </w:rPr>
      </w:pPr>
      <w:r w:rsidRPr="00792720">
        <w:rPr>
          <w:sz w:val="28"/>
          <w:szCs w:val="28"/>
        </w:rPr>
        <w:lastRenderedPageBreak/>
        <w:t>– документы, определяющие структуру и содержание КИМ ОГЭ 2023, 2024 г.</w:t>
      </w:r>
      <w:r w:rsidR="00153983" w:rsidRPr="00792720">
        <w:rPr>
          <w:sz w:val="28"/>
          <w:szCs w:val="28"/>
        </w:rPr>
        <w:t xml:space="preserve"> </w:t>
      </w:r>
      <w:r w:rsidRPr="00792720">
        <w:rPr>
          <w:sz w:val="28"/>
          <w:szCs w:val="28"/>
        </w:rPr>
        <w:t>(кодификатор элементов содержания и требований к уровню подготовки</w:t>
      </w:r>
      <w:r w:rsidRPr="00792720">
        <w:rPr>
          <w:sz w:val="28"/>
          <w:szCs w:val="28"/>
        </w:rPr>
        <w:br/>
        <w:t>выпускников, спецификация и демонстрационный вариант КИМ);</w:t>
      </w:r>
    </w:p>
    <w:p w:rsidR="00D3734F" w:rsidRPr="00792720" w:rsidRDefault="00D3734F" w:rsidP="00D671B7">
      <w:pPr>
        <w:ind w:firstLine="360"/>
        <w:jc w:val="both"/>
        <w:rPr>
          <w:sz w:val="28"/>
          <w:szCs w:val="28"/>
        </w:rPr>
      </w:pPr>
      <w:r w:rsidRPr="00792720">
        <w:rPr>
          <w:sz w:val="28"/>
          <w:szCs w:val="28"/>
        </w:rPr>
        <w:t>– открытый банк заданий ОГЭ;</w:t>
      </w:r>
    </w:p>
    <w:p w:rsidR="00D3734F" w:rsidRPr="00792720" w:rsidRDefault="00D3734F" w:rsidP="00D671B7">
      <w:pPr>
        <w:ind w:firstLine="360"/>
        <w:jc w:val="both"/>
        <w:rPr>
          <w:sz w:val="28"/>
          <w:szCs w:val="28"/>
        </w:rPr>
      </w:pPr>
      <w:r w:rsidRPr="00792720">
        <w:rPr>
          <w:sz w:val="28"/>
          <w:szCs w:val="28"/>
        </w:rPr>
        <w:t>– учебно-методические материалы для председателей и членов региональных</w:t>
      </w:r>
      <w:r w:rsidR="00153983" w:rsidRPr="00792720">
        <w:rPr>
          <w:sz w:val="28"/>
          <w:szCs w:val="28"/>
        </w:rPr>
        <w:t xml:space="preserve"> </w:t>
      </w:r>
      <w:r w:rsidRPr="00792720">
        <w:rPr>
          <w:sz w:val="28"/>
          <w:szCs w:val="28"/>
        </w:rPr>
        <w:t>предметных комиссий по проверке выполнения заданий с развернутым ответом</w:t>
      </w:r>
      <w:r w:rsidR="00153983" w:rsidRPr="00792720">
        <w:rPr>
          <w:sz w:val="28"/>
          <w:szCs w:val="28"/>
        </w:rPr>
        <w:t xml:space="preserve"> </w:t>
      </w:r>
      <w:r w:rsidRPr="00792720">
        <w:rPr>
          <w:sz w:val="28"/>
          <w:szCs w:val="28"/>
        </w:rPr>
        <w:t>экзаменационных работ ОГЭ;</w:t>
      </w:r>
    </w:p>
    <w:p w:rsidR="00D3734F" w:rsidRPr="00792720" w:rsidRDefault="00D3734F" w:rsidP="00D671B7">
      <w:pPr>
        <w:ind w:firstLine="360"/>
        <w:jc w:val="both"/>
        <w:rPr>
          <w:sz w:val="28"/>
          <w:szCs w:val="28"/>
        </w:rPr>
      </w:pPr>
      <w:r w:rsidRPr="00792720">
        <w:rPr>
          <w:sz w:val="28"/>
          <w:szCs w:val="28"/>
        </w:rPr>
        <w:t>- методические рекомендации обучающимся по организации индивидуальной</w:t>
      </w:r>
      <w:r w:rsidR="00153983" w:rsidRPr="00792720">
        <w:rPr>
          <w:sz w:val="28"/>
          <w:szCs w:val="28"/>
        </w:rPr>
        <w:t xml:space="preserve"> </w:t>
      </w:r>
      <w:r w:rsidRPr="00792720">
        <w:rPr>
          <w:sz w:val="28"/>
          <w:szCs w:val="28"/>
        </w:rPr>
        <w:t>подготовки к ОГЭ;</w:t>
      </w:r>
    </w:p>
    <w:p w:rsidR="00D3734F" w:rsidRPr="00792720" w:rsidRDefault="00D3734F" w:rsidP="00D671B7">
      <w:pPr>
        <w:ind w:firstLine="360"/>
        <w:jc w:val="both"/>
        <w:rPr>
          <w:sz w:val="28"/>
          <w:szCs w:val="28"/>
        </w:rPr>
      </w:pPr>
      <w:r w:rsidRPr="00792720">
        <w:rPr>
          <w:sz w:val="28"/>
          <w:szCs w:val="28"/>
        </w:rPr>
        <w:t>- методические рекомендации для учителей по преподаванию учебных</w:t>
      </w:r>
      <w:r w:rsidRPr="00792720">
        <w:rPr>
          <w:sz w:val="28"/>
          <w:szCs w:val="28"/>
        </w:rPr>
        <w:br/>
        <w:t>предметов в образовательных организациях с высокой долей обучающихся с рисками учебной неуспешности.</w:t>
      </w:r>
    </w:p>
    <w:p w:rsidR="00757898" w:rsidRPr="00792720" w:rsidRDefault="00757898" w:rsidP="00D671B7">
      <w:pPr>
        <w:pStyle w:val="a7"/>
        <w:tabs>
          <w:tab w:val="left" w:pos="0"/>
          <w:tab w:val="left" w:pos="142"/>
        </w:tabs>
        <w:ind w:left="0"/>
        <w:jc w:val="both"/>
      </w:pPr>
    </w:p>
    <w:p w:rsidR="00153983" w:rsidRPr="00792720" w:rsidRDefault="00153983" w:rsidP="00D671B7">
      <w:pPr>
        <w:widowControl/>
        <w:autoSpaceDE/>
        <w:autoSpaceDN/>
        <w:ind w:firstLine="567"/>
        <w:contextualSpacing/>
        <w:jc w:val="both"/>
        <w:rPr>
          <w:rFonts w:eastAsia="Calibri"/>
          <w:b/>
          <w:sz w:val="28"/>
          <w:szCs w:val="28"/>
        </w:rPr>
      </w:pPr>
      <w:r w:rsidRPr="00792720">
        <w:rPr>
          <w:rFonts w:eastAsia="Calibri"/>
          <w:sz w:val="28"/>
          <w:szCs w:val="28"/>
        </w:rPr>
        <w:t xml:space="preserve">2.3. </w:t>
      </w:r>
      <w:r w:rsidRPr="00792720">
        <w:rPr>
          <w:rFonts w:eastAsia="Calibri"/>
          <w:b/>
          <w:sz w:val="28"/>
          <w:szCs w:val="28"/>
        </w:rPr>
        <w:t>Рекомендации по формированию метапредметных умений у обучающихся 5-9 классов.</w:t>
      </w:r>
    </w:p>
    <w:p w:rsidR="00153983" w:rsidRPr="00792720" w:rsidRDefault="00153983" w:rsidP="00D671B7">
      <w:pPr>
        <w:ind w:firstLine="567"/>
        <w:jc w:val="both"/>
        <w:rPr>
          <w:sz w:val="28"/>
        </w:rPr>
      </w:pPr>
      <w:r w:rsidRPr="00792720">
        <w:rPr>
          <w:rFonts w:eastAsia="Calibri"/>
          <w:sz w:val="28"/>
          <w:szCs w:val="24"/>
          <w:lang w:eastAsia="ru-RU"/>
        </w:rPr>
        <w:t>В процессе обучения обществознанию необходимо целостное системное формирование комплекса универсальных учебных действий. В этом направлении необходимо включать в деятельность обучающихся задания, направленные на формирование метапредметных результатов.</w:t>
      </w:r>
    </w:p>
    <w:p w:rsidR="00153983" w:rsidRPr="00792720" w:rsidRDefault="00153983" w:rsidP="00D671B7">
      <w:pPr>
        <w:ind w:firstLine="567"/>
        <w:jc w:val="both"/>
        <w:rPr>
          <w:sz w:val="28"/>
        </w:rPr>
      </w:pPr>
      <w:r w:rsidRPr="00792720">
        <w:rPr>
          <w:sz w:val="28"/>
        </w:rPr>
        <w:t xml:space="preserve">С целью развития </w:t>
      </w:r>
      <w:r w:rsidRPr="00792720">
        <w:rPr>
          <w:b/>
          <w:sz w:val="28"/>
        </w:rPr>
        <w:t>познавательных</w:t>
      </w:r>
      <w:r w:rsidRPr="00792720">
        <w:rPr>
          <w:sz w:val="28"/>
        </w:rPr>
        <w:t xml:space="preserve"> УУД следует активно включать в урок логические задачи. Продуктивно использовать статистические данные, иллюстративный материал, фрагменты текстов из различных источников, формирующие мыслительные операции анализа и синтеза, развивать умения выбирать основание для классификации, умения классифицировать субъекты, объекты, социальные институты по определенным признакам или по заданным (выбранным признакам), умения сравнивать, находить общие и отличительные признаки. </w:t>
      </w:r>
    </w:p>
    <w:p w:rsidR="00153983" w:rsidRPr="00792720" w:rsidRDefault="00153983" w:rsidP="00D671B7">
      <w:pPr>
        <w:ind w:firstLine="567"/>
        <w:jc w:val="both"/>
        <w:rPr>
          <w:sz w:val="28"/>
        </w:rPr>
      </w:pPr>
      <w:r w:rsidRPr="00792720">
        <w:rPr>
          <w:sz w:val="28"/>
        </w:rPr>
        <w:t xml:space="preserve">С целью формирование </w:t>
      </w:r>
      <w:r w:rsidRPr="00792720">
        <w:rPr>
          <w:b/>
          <w:sz w:val="28"/>
        </w:rPr>
        <w:t>регулятивных</w:t>
      </w:r>
      <w:r w:rsidRPr="00792720">
        <w:rPr>
          <w:sz w:val="28"/>
        </w:rPr>
        <w:t xml:space="preserve"> универсальных учебных действий необходимо включать в деятельность обучающихся задания, направленные на решение проблемных ситуаций, активизирующих и направляющих мышление обучающихся. Важно научить школьников формулировать цель деятельности, составлять план действий по решению поставленной задачи. Целесообразно при решении разного типа заданий включать следующие вопросы для группового обсуждения: «Что необходимо сделать, чтобы найти правильное решение?», «Какие элементы (фрагменты/информация) не хватает/могут помочь решить учебную задачу.?», «Что необходимо знать (уметь) для выполнения данного задания?». Также при подготовке продуктивно использовать чек-листы, оценочные листы как по отдельным темам, так и по отдельным предметным умениям. Не менее важные компоненты учебной деятельности – контроль и оценка. Задача педагога – научить школьников сопоставлять свои действия с заданным образцом выполнения задания, обнаруживать совпадение, сходство, различие в процессе разных видов анализа. При сдаче ОГЭ одним из важных универсальных учебных регулятивных действий является умение </w:t>
      </w:r>
      <w:r w:rsidRPr="00792720">
        <w:rPr>
          <w:sz w:val="28"/>
        </w:rPr>
        <w:lastRenderedPageBreak/>
        <w:t>выбирать способ решения учебной задачи с учетом имеющихся ресурсов и собственных возможностей, в том числе, ресурсов времени. Рационально проводить тренировочные работы по решению демонстрационных вариантов ОГЭ, предлагаемых ФИПИ, в режиме ограниченного времени.</w:t>
      </w:r>
    </w:p>
    <w:p w:rsidR="00153983" w:rsidRPr="00792720" w:rsidRDefault="00153983" w:rsidP="00D671B7">
      <w:pPr>
        <w:ind w:firstLine="567"/>
        <w:jc w:val="both"/>
        <w:rPr>
          <w:sz w:val="28"/>
        </w:rPr>
      </w:pPr>
      <w:r w:rsidRPr="00792720">
        <w:rPr>
          <w:sz w:val="28"/>
        </w:rPr>
        <w:t xml:space="preserve">Особое внимание на уроках обществознания следует уделить развитию </w:t>
      </w:r>
      <w:r w:rsidRPr="00792720">
        <w:rPr>
          <w:b/>
          <w:sz w:val="28"/>
        </w:rPr>
        <w:t>коммуникативных</w:t>
      </w:r>
      <w:r w:rsidRPr="00792720">
        <w:rPr>
          <w:sz w:val="28"/>
        </w:rPr>
        <w:t xml:space="preserve"> УУД.  Повышение качества обучения обществознанию зависит от того, насколько рационально организована сменяемость устных и письменных заданий, как продумана взаимосвязь устной и письменной речи учащихся, созданы ли условия для преодоления учениками трудностей, возникающих при переходе от мысли к речи (ученик поднял руку, а сказать не может), от речи к мысли (начал говорить, а как продолжить речь, чем закончить, не знает). Следует системно использовать задания, ориентированные на устную и письменную коммуникацию: разные виды пересказа, формы учебного монолога и диалога, доклады и сообщения, ролевые и деловые игры и т.д.</w:t>
      </w:r>
    </w:p>
    <w:p w:rsidR="00153983" w:rsidRPr="00792720" w:rsidRDefault="00153983" w:rsidP="00D671B7">
      <w:pPr>
        <w:pStyle w:val="a6"/>
        <w:shd w:val="clear" w:color="auto" w:fill="FFFFFF"/>
        <w:ind w:firstLine="567"/>
        <w:jc w:val="both"/>
        <w:rPr>
          <w:sz w:val="28"/>
        </w:rPr>
      </w:pPr>
      <w:r w:rsidRPr="00792720">
        <w:rPr>
          <w:sz w:val="28"/>
        </w:rPr>
        <w:t>Поэтому в процессе обучения обществознания необходимо целостное системное формирование комплекса универсальных учебных действий.</w:t>
      </w:r>
    </w:p>
    <w:p w:rsidR="00153983" w:rsidRPr="00792720" w:rsidRDefault="00153983" w:rsidP="00D671B7">
      <w:pPr>
        <w:widowControl/>
        <w:autoSpaceDE/>
        <w:autoSpaceDN/>
        <w:ind w:firstLine="567"/>
        <w:contextualSpacing/>
        <w:jc w:val="both"/>
        <w:rPr>
          <w:b/>
          <w:sz w:val="28"/>
          <w:szCs w:val="28"/>
          <w:lang w:eastAsia="ru-RU"/>
        </w:rPr>
      </w:pPr>
    </w:p>
    <w:p w:rsidR="00153983" w:rsidRPr="00792720" w:rsidRDefault="00153983" w:rsidP="00D671B7">
      <w:pPr>
        <w:widowControl/>
        <w:autoSpaceDE/>
        <w:autoSpaceDN/>
        <w:ind w:firstLine="567"/>
        <w:contextualSpacing/>
        <w:jc w:val="both"/>
        <w:rPr>
          <w:b/>
          <w:sz w:val="28"/>
          <w:szCs w:val="28"/>
          <w:lang w:eastAsia="ru-RU"/>
        </w:rPr>
      </w:pPr>
      <w:r w:rsidRPr="00792720">
        <w:rPr>
          <w:b/>
          <w:sz w:val="28"/>
          <w:szCs w:val="28"/>
          <w:lang w:eastAsia="ru-RU"/>
        </w:rPr>
        <w:t xml:space="preserve">2.4. Рекомендации по </w:t>
      </w:r>
      <w:bookmarkStart w:id="5" w:name="_Hlk112057593"/>
      <w:r w:rsidRPr="00792720">
        <w:rPr>
          <w:b/>
          <w:sz w:val="28"/>
          <w:szCs w:val="28"/>
          <w:lang w:eastAsia="ru-RU"/>
        </w:rPr>
        <w:t>организации дифференцированного обучения школьников с разным уровнем предметной подготовки 5-9 классов</w:t>
      </w:r>
    </w:p>
    <w:bookmarkEnd w:id="5"/>
    <w:p w:rsidR="00153983" w:rsidRPr="00792720" w:rsidRDefault="00153983" w:rsidP="00D671B7">
      <w:pPr>
        <w:pStyle w:val="a6"/>
        <w:shd w:val="clear" w:color="auto" w:fill="FFFFFF"/>
        <w:ind w:firstLine="567"/>
        <w:jc w:val="both"/>
        <w:rPr>
          <w:rFonts w:eastAsia="Times New Roman"/>
          <w:sz w:val="28"/>
          <w:szCs w:val="28"/>
        </w:rPr>
      </w:pPr>
    </w:p>
    <w:p w:rsidR="00153983" w:rsidRPr="00792720" w:rsidRDefault="00153983" w:rsidP="00D671B7">
      <w:pPr>
        <w:pStyle w:val="a3"/>
        <w:spacing w:line="240" w:lineRule="auto"/>
      </w:pPr>
      <w:r w:rsidRPr="00792720">
        <w:t xml:space="preserve">По итогам анализа ГИА 2023 г. и </w:t>
      </w:r>
      <w:proofErr w:type="spellStart"/>
      <w:r w:rsidRPr="00792720">
        <w:t>КИМов</w:t>
      </w:r>
      <w:proofErr w:type="spellEnd"/>
      <w:r w:rsidRPr="00792720">
        <w:t xml:space="preserve"> складывается содержательная картина проблем в обучении каждого класса, которая может быть взята за основу адресной корректировки методики работы учителя и образовательных программ. В зависимости от распространенности среди обучающихся конкретной</w:t>
      </w:r>
      <w:r w:rsidRPr="00792720">
        <w:br/>
        <w:t>проблемы в обучении выбираются индивидуальные или групповые формы</w:t>
      </w:r>
      <w:r w:rsidRPr="00792720">
        <w:br/>
        <w:t>организации учебной работы. Нужна специально организованная, дифференцированно выстроенная система работы с обучающимися разного уровня предметной подготовки.</w:t>
      </w:r>
    </w:p>
    <w:p w:rsidR="00153983" w:rsidRPr="00792720" w:rsidRDefault="00153983" w:rsidP="00D671B7">
      <w:pPr>
        <w:pStyle w:val="a3"/>
        <w:spacing w:line="240" w:lineRule="auto"/>
      </w:pPr>
      <w:r w:rsidRPr="00792720">
        <w:t>Частой причиной учебной неуспешности обучающихся является слабая сформированность метапредметных умений и/или существенные пробелы в базовой предметной подготовке. Диагностика обучающихся с трудностями в учебной деятельности и позволит выявить причины затруднений, например:</w:t>
      </w:r>
    </w:p>
    <w:p w:rsidR="00153983" w:rsidRPr="00792720" w:rsidRDefault="00153983" w:rsidP="00D671B7">
      <w:pPr>
        <w:pStyle w:val="a3"/>
        <w:spacing w:line="240" w:lineRule="auto"/>
      </w:pPr>
      <w:r w:rsidRPr="00792720">
        <w:t>-  слабая сформированность читательских навыков и навыков работы с информацией;</w:t>
      </w:r>
    </w:p>
    <w:p w:rsidR="00153983" w:rsidRPr="00792720" w:rsidRDefault="00153983" w:rsidP="00D671B7">
      <w:pPr>
        <w:pStyle w:val="a3"/>
        <w:spacing w:line="240" w:lineRule="auto"/>
      </w:pPr>
      <w:r w:rsidRPr="00792720">
        <w:t xml:space="preserve">-  слабая </w:t>
      </w:r>
      <w:proofErr w:type="spellStart"/>
      <w:r w:rsidRPr="00792720">
        <w:t>сформированность</w:t>
      </w:r>
      <w:proofErr w:type="spellEnd"/>
      <w:r w:rsidRPr="00792720">
        <w:t xml:space="preserve"> навыков самоорганизации, </w:t>
      </w:r>
      <w:proofErr w:type="spellStart"/>
      <w:r w:rsidRPr="00792720">
        <w:t>самокоррекции</w:t>
      </w:r>
      <w:proofErr w:type="spellEnd"/>
      <w:r w:rsidRPr="00792720">
        <w:t>;</w:t>
      </w:r>
    </w:p>
    <w:p w:rsidR="00153983" w:rsidRPr="00792720" w:rsidRDefault="00153983" w:rsidP="00D671B7">
      <w:pPr>
        <w:pStyle w:val="a3"/>
        <w:spacing w:line="240" w:lineRule="auto"/>
      </w:pPr>
      <w:r w:rsidRPr="00792720">
        <w:t xml:space="preserve">- конкретные проблемы в предметной подготовке (неосвоенные системообразующие элементы содержания, без владения которыми невозможно понимание следующих тем; слабо сформированные предметные умения, навыки и способы деятельности).  </w:t>
      </w:r>
    </w:p>
    <w:p w:rsidR="00153983" w:rsidRPr="00792720" w:rsidRDefault="00153983" w:rsidP="00D671B7">
      <w:pPr>
        <w:pStyle w:val="a3"/>
        <w:spacing w:line="240" w:lineRule="auto"/>
      </w:pPr>
      <w:r w:rsidRPr="00792720">
        <w:t xml:space="preserve">В целях обеспечения дифференцированной подготовки к экзамену проводить в выпускных классах диагностирующее тематическое и промежуточное тестирование (по завершению изучения тем и крупных разделов), при этом результаты выполнения работ каждым учащимся </w:t>
      </w:r>
      <w:r w:rsidRPr="00792720">
        <w:lastRenderedPageBreak/>
        <w:t xml:space="preserve">сравнивать и фиксировать динамику освоения как знаний, так и умений (способов деятельности). Полезны также систематическое проведение и оценка выполнения индивидуальных работ по отдельным заданиям на каждый из проверяемых на экзамене способов деятельности. Такой промежуточный контроль призван диагностировать как состояние знаний по изученному материалу, так и степень сформированности проверяемых умений. </w:t>
      </w:r>
    </w:p>
    <w:p w:rsidR="00153983" w:rsidRPr="00792720" w:rsidRDefault="00153983" w:rsidP="00D671B7">
      <w:pPr>
        <w:pStyle w:val="a7"/>
        <w:ind w:left="0" w:firstLine="567"/>
        <w:jc w:val="both"/>
        <w:rPr>
          <w:sz w:val="28"/>
          <w:szCs w:val="28"/>
        </w:rPr>
      </w:pPr>
      <w:r w:rsidRPr="00792720">
        <w:rPr>
          <w:sz w:val="28"/>
          <w:szCs w:val="28"/>
        </w:rPr>
        <w:t>В работе с обучающимися, демонстрирующими высокие образовательные результаты, рекомендуем усилить компетентностную составляющую преподавания учебного предмета за счет заданий повышенного уровня сложности, направленных на формирование логического, системного мышления. Это будет способствовать формированию у обучающихся умения решать проблемные и практико-ориентированные задачи.</w:t>
      </w:r>
    </w:p>
    <w:p w:rsidR="00153983" w:rsidRPr="00792720" w:rsidRDefault="00153983" w:rsidP="00D671B7">
      <w:pPr>
        <w:pStyle w:val="a3"/>
        <w:spacing w:line="240" w:lineRule="auto"/>
      </w:pPr>
      <w:r w:rsidRPr="00792720">
        <w:t>В работе с обучающимися, демонстрирующими средние и низкие образовательные результаты, особое внимание следует обратить на совершенствование всех видов деятельности. Учителям целесообразно использовать современные подходы к разработке инструментария проверки, оценки и отслеживания учебных достижений обучающихся.</w:t>
      </w:r>
    </w:p>
    <w:p w:rsidR="00153983" w:rsidRPr="00792720" w:rsidRDefault="00153983" w:rsidP="00D671B7">
      <w:pPr>
        <w:pStyle w:val="a3"/>
        <w:spacing w:line="240" w:lineRule="auto"/>
      </w:pPr>
      <w:r w:rsidRPr="00792720">
        <w:t>Для группы с низким уровнем следует детальнее отработать базовые обществоведческие навыки, добиваться безошибочного выполнения 13 заданий из заданий части 1 и 2. А также для практико-ориентированных задач (задание №6, задание №12) добиться полного понимания моделей решения.</w:t>
      </w:r>
    </w:p>
    <w:p w:rsidR="00153983" w:rsidRPr="00792720" w:rsidRDefault="00153983" w:rsidP="00D671B7">
      <w:pPr>
        <w:pStyle w:val="a3"/>
        <w:spacing w:line="240" w:lineRule="auto"/>
      </w:pPr>
      <w:r w:rsidRPr="00792720">
        <w:t>Для групп, претендующей на отметки «4» или «5», рекомендуется сделать упор на задания повышенной сложности в части 1 и задания № 23, 24 части 2 с развернутым ответом. Следует уделять внимание грамотному ответу на задания № 22,23,24 в строгом соответствии с критериями.</w:t>
      </w:r>
    </w:p>
    <w:p w:rsidR="00153983" w:rsidRPr="00792720" w:rsidRDefault="00153983" w:rsidP="00D671B7">
      <w:pPr>
        <w:pStyle w:val="a3"/>
        <w:spacing w:line="240" w:lineRule="auto"/>
      </w:pPr>
      <w:r w:rsidRPr="00792720">
        <w:t>Для групп, с высоким уровнем подготовки, рекомендуется сделать упор на задание №21 повышенной сложности в части 2 и задания высокого уровня сложности № 23,24 части 2 с развернутым ответом.</w:t>
      </w:r>
    </w:p>
    <w:p w:rsidR="00153983" w:rsidRPr="00792720" w:rsidRDefault="00153983" w:rsidP="00D671B7">
      <w:pPr>
        <w:pStyle w:val="a3"/>
        <w:spacing w:line="240" w:lineRule="auto"/>
      </w:pPr>
      <w:r w:rsidRPr="00792720">
        <w:t>С целью формирования ключевых компетенций обучающихся по обществознанию в процессе подготовки к ГИА необходимо проектировать индивидуальные образовательные маршруты на основе оценочных процедур.</w:t>
      </w:r>
    </w:p>
    <w:p w:rsidR="00153983" w:rsidRPr="00792720" w:rsidRDefault="00153983" w:rsidP="00D671B7">
      <w:pPr>
        <w:jc w:val="both"/>
        <w:rPr>
          <w:sz w:val="28"/>
          <w:szCs w:val="28"/>
        </w:rPr>
      </w:pPr>
      <w:r w:rsidRPr="00792720">
        <w:rPr>
          <w:sz w:val="28"/>
          <w:szCs w:val="28"/>
        </w:rPr>
        <w:t>Так же:</w:t>
      </w:r>
    </w:p>
    <w:p w:rsidR="00153983" w:rsidRPr="00792720" w:rsidRDefault="00153983" w:rsidP="00D671B7">
      <w:pPr>
        <w:pStyle w:val="a3"/>
        <w:widowControl/>
        <w:numPr>
          <w:ilvl w:val="0"/>
          <w:numId w:val="7"/>
        </w:numPr>
        <w:autoSpaceDE/>
        <w:autoSpaceDN/>
        <w:spacing w:line="240" w:lineRule="auto"/>
        <w:ind w:left="0"/>
      </w:pPr>
      <w:r w:rsidRPr="00792720">
        <w:t>Уделять внимание формированию умения кратко письменно излагать свой</w:t>
      </w:r>
      <w:r w:rsidRPr="00792720">
        <w:br/>
        <w:t>ответ на поставленный вопрос.</w:t>
      </w:r>
    </w:p>
    <w:p w:rsidR="00153983" w:rsidRPr="00792720" w:rsidRDefault="00153983" w:rsidP="00D671B7">
      <w:pPr>
        <w:pStyle w:val="a3"/>
        <w:widowControl/>
        <w:numPr>
          <w:ilvl w:val="0"/>
          <w:numId w:val="7"/>
        </w:numPr>
        <w:autoSpaceDE/>
        <w:autoSpaceDN/>
        <w:spacing w:line="240" w:lineRule="auto"/>
        <w:ind w:left="0"/>
      </w:pPr>
      <w:r w:rsidRPr="00792720">
        <w:t>Применять в изучении наиболее сложных тем аналитические методы для</w:t>
      </w:r>
      <w:r w:rsidRPr="00792720">
        <w:br/>
        <w:t>формирования ответов учащимися.</w:t>
      </w:r>
    </w:p>
    <w:p w:rsidR="00153983" w:rsidRPr="00792720" w:rsidRDefault="00153983" w:rsidP="00D671B7">
      <w:pPr>
        <w:pStyle w:val="a3"/>
        <w:widowControl/>
        <w:numPr>
          <w:ilvl w:val="0"/>
          <w:numId w:val="7"/>
        </w:numPr>
        <w:autoSpaceDE/>
        <w:autoSpaceDN/>
        <w:spacing w:line="240" w:lineRule="auto"/>
        <w:ind w:left="0"/>
      </w:pPr>
      <w:r w:rsidRPr="00792720">
        <w:t>Совершенствовать методику текущего, тематического, поэтапного повторения и контроля, сочетать в нем формы устной и письменной проверки.</w:t>
      </w:r>
    </w:p>
    <w:p w:rsidR="00153983" w:rsidRPr="00792720" w:rsidRDefault="00153983" w:rsidP="00D671B7">
      <w:pPr>
        <w:pStyle w:val="a3"/>
        <w:widowControl/>
        <w:numPr>
          <w:ilvl w:val="0"/>
          <w:numId w:val="7"/>
        </w:numPr>
        <w:autoSpaceDE/>
        <w:autoSpaceDN/>
        <w:spacing w:line="240" w:lineRule="auto"/>
        <w:ind w:left="0"/>
      </w:pPr>
      <w:r w:rsidRPr="00792720">
        <w:t>Включать в изучаемый материал в контексте обществоведческого курса</w:t>
      </w:r>
      <w:r w:rsidRPr="00792720">
        <w:br/>
        <w:t>региональный компонент, что позволит сделать уроки обществознания более</w:t>
      </w:r>
      <w:r w:rsidRPr="00792720">
        <w:br/>
        <w:t>интересными.</w:t>
      </w:r>
    </w:p>
    <w:p w:rsidR="00153983" w:rsidRPr="00792720" w:rsidRDefault="00153983" w:rsidP="00D671B7">
      <w:pPr>
        <w:pStyle w:val="a3"/>
        <w:widowControl/>
        <w:numPr>
          <w:ilvl w:val="0"/>
          <w:numId w:val="7"/>
        </w:numPr>
        <w:autoSpaceDE/>
        <w:autoSpaceDN/>
        <w:spacing w:line="240" w:lineRule="auto"/>
        <w:ind w:left="0"/>
      </w:pPr>
      <w:r w:rsidRPr="00792720">
        <w:lastRenderedPageBreak/>
        <w:t>Расширить привлечение в процесс преподавания материалов, отражающих</w:t>
      </w:r>
      <w:r w:rsidRPr="00792720">
        <w:br/>
        <w:t>социальные реалии, чаще проводить обсуждение и анализ типичных социальных</w:t>
      </w:r>
      <w:r w:rsidRPr="00792720">
        <w:br/>
        <w:t>ситуаций, иллюстрирующих теоретические положения содержательных блоков курса.</w:t>
      </w:r>
    </w:p>
    <w:p w:rsidR="00153983" w:rsidRPr="00792720" w:rsidRDefault="00153983" w:rsidP="00D671B7">
      <w:pPr>
        <w:pStyle w:val="a3"/>
        <w:widowControl/>
        <w:numPr>
          <w:ilvl w:val="0"/>
          <w:numId w:val="7"/>
        </w:numPr>
        <w:autoSpaceDE/>
        <w:autoSpaceDN/>
        <w:spacing w:line="240" w:lineRule="auto"/>
        <w:ind w:left="0"/>
      </w:pPr>
      <w:r w:rsidRPr="00792720">
        <w:t>Совершенствовать технологию диалогических форм учебных занятий:</w:t>
      </w:r>
      <w:r w:rsidRPr="00792720">
        <w:br/>
        <w:t xml:space="preserve">дискуссий, круглых столов, семинаров и др. </w:t>
      </w:r>
    </w:p>
    <w:p w:rsidR="00153983" w:rsidRPr="00792720" w:rsidRDefault="00153983" w:rsidP="00D671B7">
      <w:pPr>
        <w:pStyle w:val="a5"/>
        <w:widowControl/>
        <w:numPr>
          <w:ilvl w:val="0"/>
          <w:numId w:val="7"/>
        </w:numPr>
        <w:autoSpaceDE/>
        <w:autoSpaceDN/>
        <w:ind w:left="0"/>
        <w:contextualSpacing/>
        <w:jc w:val="both"/>
        <w:rPr>
          <w:sz w:val="28"/>
          <w:szCs w:val="28"/>
        </w:rPr>
      </w:pPr>
      <w:r w:rsidRPr="00792720">
        <w:rPr>
          <w:sz w:val="28"/>
          <w:szCs w:val="28"/>
        </w:rPr>
        <w:t>Систематически применять в практике преподавания обществознания тестовые формы контроля знаний наряду с традиционными методами и формами, используя типы и виды заданий, построенные по модели основного государственного экзамена. Примеры подобных заданий можно найти в публикациях открытых сегментов Федерального банка тестовых заданий на сайте ФГБНУ «Федеральный институт педагогических измерений» (</w:t>
      </w:r>
      <w:hyperlink r:id="rId10" w:history="1">
        <w:r w:rsidRPr="00792720">
          <w:rPr>
            <w:rStyle w:val="aa"/>
            <w:sz w:val="28"/>
            <w:szCs w:val="28"/>
          </w:rPr>
          <w:t>http://www.fipi.ru/materials</w:t>
        </w:r>
      </w:hyperlink>
      <w:r w:rsidRPr="00792720">
        <w:rPr>
          <w:sz w:val="28"/>
          <w:szCs w:val="28"/>
        </w:rPr>
        <w:t>).</w:t>
      </w:r>
    </w:p>
    <w:p w:rsidR="00153983" w:rsidRPr="00792720" w:rsidRDefault="00153983" w:rsidP="00D671B7">
      <w:pPr>
        <w:pStyle w:val="a3"/>
        <w:widowControl/>
        <w:numPr>
          <w:ilvl w:val="0"/>
          <w:numId w:val="7"/>
        </w:numPr>
        <w:autoSpaceDE/>
        <w:autoSpaceDN/>
        <w:spacing w:line="240" w:lineRule="auto"/>
        <w:ind w:left="0" w:hanging="357"/>
      </w:pPr>
      <w:r w:rsidRPr="00792720">
        <w:t>Проведение апробации процедуры ГИА по обществознанию на уровне ОО;</w:t>
      </w:r>
    </w:p>
    <w:p w:rsidR="00153983" w:rsidRPr="00792720" w:rsidRDefault="00153983" w:rsidP="00D671B7">
      <w:pPr>
        <w:pStyle w:val="a3"/>
        <w:widowControl/>
        <w:numPr>
          <w:ilvl w:val="0"/>
          <w:numId w:val="7"/>
        </w:numPr>
        <w:autoSpaceDE/>
        <w:autoSpaceDN/>
        <w:spacing w:line="240" w:lineRule="auto"/>
        <w:ind w:left="0" w:hanging="357"/>
      </w:pPr>
      <w:r w:rsidRPr="00792720">
        <w:t>Разработка индивидуального (дифференцированного) плана подготовки к ГИА по обществознанию.</w:t>
      </w:r>
    </w:p>
    <w:p w:rsidR="00153983" w:rsidRPr="00792720" w:rsidRDefault="00153983" w:rsidP="00D671B7">
      <w:pPr>
        <w:pStyle w:val="a7"/>
        <w:tabs>
          <w:tab w:val="left" w:pos="0"/>
          <w:tab w:val="left" w:pos="142"/>
        </w:tabs>
        <w:ind w:left="0"/>
        <w:jc w:val="both"/>
      </w:pPr>
    </w:p>
    <w:p w:rsidR="00153983" w:rsidRPr="00792720" w:rsidRDefault="00153983" w:rsidP="00D671B7"/>
    <w:p w:rsidR="00153983" w:rsidRPr="00792720" w:rsidRDefault="00153983" w:rsidP="00D671B7"/>
    <w:p w:rsidR="00153983" w:rsidRPr="00792720" w:rsidRDefault="00153983" w:rsidP="00D671B7">
      <w:pPr>
        <w:widowControl/>
        <w:autoSpaceDE/>
        <w:autoSpaceDN/>
        <w:ind w:firstLine="567"/>
        <w:contextualSpacing/>
        <w:jc w:val="center"/>
        <w:rPr>
          <w:b/>
          <w:sz w:val="28"/>
          <w:szCs w:val="28"/>
          <w:lang w:eastAsia="ru-RU"/>
        </w:rPr>
      </w:pPr>
      <w:r w:rsidRPr="00792720">
        <w:rPr>
          <w:b/>
          <w:sz w:val="28"/>
          <w:szCs w:val="28"/>
          <w:lang w:eastAsia="ru-RU"/>
        </w:rPr>
        <w:t>2.5. Рекомендации на основе выявленных типичных затруднений и ошибок по совершенствованию преподавания русского языка для всех обучающихся 10-11 классов</w:t>
      </w:r>
    </w:p>
    <w:p w:rsidR="00153983" w:rsidRPr="00792720" w:rsidRDefault="00153983" w:rsidP="00D671B7"/>
    <w:tbl>
      <w:tblPr>
        <w:tblStyle w:val="a9"/>
        <w:tblW w:w="0" w:type="auto"/>
        <w:tblInd w:w="108" w:type="dxa"/>
        <w:tblLook w:val="04A0" w:firstRow="1" w:lastRow="0" w:firstColumn="1" w:lastColumn="0" w:noHBand="0" w:noVBand="1"/>
      </w:tblPr>
      <w:tblGrid>
        <w:gridCol w:w="2516"/>
        <w:gridCol w:w="2512"/>
        <w:gridCol w:w="4209"/>
      </w:tblGrid>
      <w:tr w:rsidR="00153983" w:rsidRPr="00792720" w:rsidTr="00A478AB">
        <w:tc>
          <w:tcPr>
            <w:tcW w:w="2516" w:type="dxa"/>
          </w:tcPr>
          <w:p w:rsidR="00153983" w:rsidRPr="00792720" w:rsidRDefault="00153983" w:rsidP="00D671B7">
            <w:pPr>
              <w:pStyle w:val="a7"/>
              <w:ind w:left="0"/>
              <w:jc w:val="both"/>
              <w:rPr>
                <w:b/>
                <w:lang w:val="ru-RU"/>
              </w:rPr>
            </w:pPr>
            <w:r w:rsidRPr="00792720">
              <w:rPr>
                <w:b/>
                <w:lang w:val="ru-RU"/>
              </w:rPr>
              <w:t xml:space="preserve">«Проблемные зоны» </w:t>
            </w:r>
          </w:p>
          <w:p w:rsidR="00153983" w:rsidRPr="00792720" w:rsidRDefault="00153983" w:rsidP="00D671B7">
            <w:pPr>
              <w:tabs>
                <w:tab w:val="left" w:pos="1384"/>
              </w:tabs>
              <w:jc w:val="both"/>
              <w:rPr>
                <w:b/>
                <w:sz w:val="24"/>
                <w:szCs w:val="24"/>
                <w:lang w:val="ru-RU"/>
              </w:rPr>
            </w:pPr>
            <w:r w:rsidRPr="00792720">
              <w:rPr>
                <w:b/>
                <w:sz w:val="24"/>
                <w:szCs w:val="24"/>
                <w:lang w:val="ru-RU"/>
              </w:rPr>
              <w:t>Перечень элементов содержания / умений и видов деятельности усвоение которых всеми</w:t>
            </w:r>
            <w:r w:rsidRPr="00792720">
              <w:rPr>
                <w:b/>
                <w:spacing w:val="1"/>
                <w:sz w:val="24"/>
                <w:szCs w:val="24"/>
                <w:lang w:val="ru-RU"/>
              </w:rPr>
              <w:t xml:space="preserve"> </w:t>
            </w:r>
            <w:r w:rsidRPr="00792720">
              <w:rPr>
                <w:b/>
                <w:sz w:val="24"/>
                <w:szCs w:val="24"/>
                <w:lang w:val="ru-RU"/>
              </w:rPr>
              <w:t>школьниками нельзя считать достаточным</w:t>
            </w:r>
          </w:p>
        </w:tc>
        <w:tc>
          <w:tcPr>
            <w:tcW w:w="2512" w:type="dxa"/>
          </w:tcPr>
          <w:p w:rsidR="00153983" w:rsidRPr="00792720" w:rsidRDefault="00153983" w:rsidP="00D671B7">
            <w:pPr>
              <w:pStyle w:val="a7"/>
              <w:ind w:left="0"/>
              <w:jc w:val="both"/>
              <w:rPr>
                <w:b/>
                <w:lang w:val="ru-RU"/>
              </w:rPr>
            </w:pPr>
            <w:r w:rsidRPr="00792720">
              <w:rPr>
                <w:b/>
                <w:lang w:val="ru-RU"/>
              </w:rPr>
              <w:t>Вероятные причины затруднений обучающихся при их выполнении</w:t>
            </w:r>
          </w:p>
        </w:tc>
        <w:tc>
          <w:tcPr>
            <w:tcW w:w="4209" w:type="dxa"/>
          </w:tcPr>
          <w:p w:rsidR="00153983" w:rsidRPr="00792720" w:rsidRDefault="00153983" w:rsidP="00D671B7">
            <w:pPr>
              <w:pStyle w:val="a7"/>
              <w:ind w:left="0"/>
              <w:jc w:val="both"/>
              <w:rPr>
                <w:b/>
                <w:lang w:val="ru-RU"/>
              </w:rPr>
            </w:pPr>
            <w:r w:rsidRPr="00792720">
              <w:rPr>
                <w:b/>
                <w:lang w:val="ru-RU"/>
              </w:rPr>
              <w:t>Методические комментарии по обучению школьников по элементам содержания / умений и видов деятельности по «проблемным зонам»</w:t>
            </w:r>
          </w:p>
        </w:tc>
      </w:tr>
      <w:tr w:rsidR="00BC08FE" w:rsidRPr="00792720" w:rsidTr="00A478AB">
        <w:tc>
          <w:tcPr>
            <w:tcW w:w="2516" w:type="dxa"/>
          </w:tcPr>
          <w:p w:rsidR="00BC08FE" w:rsidRPr="00792720" w:rsidRDefault="00BC08FE" w:rsidP="00D671B7">
            <w:pPr>
              <w:pStyle w:val="a7"/>
              <w:ind w:left="0"/>
              <w:jc w:val="both"/>
              <w:rPr>
                <w:b/>
                <w:lang w:val="ru-RU"/>
              </w:rPr>
            </w:pPr>
            <w:r w:rsidRPr="00792720">
              <w:rPr>
                <w:lang w:val="ru-RU"/>
              </w:rPr>
              <w:t>Знание раздела «Право»</w:t>
            </w:r>
          </w:p>
        </w:tc>
        <w:tc>
          <w:tcPr>
            <w:tcW w:w="2512" w:type="dxa"/>
          </w:tcPr>
          <w:p w:rsidR="00BC08FE" w:rsidRPr="00792720" w:rsidRDefault="00BC08FE" w:rsidP="00D671B7">
            <w:pPr>
              <w:pStyle w:val="a7"/>
              <w:ind w:left="0"/>
              <w:jc w:val="both"/>
              <w:rPr>
                <w:lang w:val="ru-RU"/>
              </w:rPr>
            </w:pPr>
            <w:r w:rsidRPr="00792720">
              <w:rPr>
                <w:sz w:val="22"/>
                <w:lang w:val="ru-RU"/>
              </w:rPr>
              <w:t>Основные проблемы связаны не столько с недостаточным уровнем теоретических знаний, сколько с несформированностью умения решения практических задач.</w:t>
            </w:r>
          </w:p>
        </w:tc>
        <w:tc>
          <w:tcPr>
            <w:tcW w:w="4209" w:type="dxa"/>
          </w:tcPr>
          <w:p w:rsidR="00BC08FE" w:rsidRPr="00792720" w:rsidRDefault="00BC08FE" w:rsidP="00D671B7">
            <w:pPr>
              <w:pStyle w:val="a7"/>
              <w:ind w:left="0"/>
              <w:jc w:val="both"/>
              <w:rPr>
                <w:b/>
                <w:lang w:val="ru-RU"/>
              </w:rPr>
            </w:pPr>
            <w:r w:rsidRPr="00792720">
              <w:rPr>
                <w:lang w:val="ru-RU"/>
              </w:rPr>
              <w:t xml:space="preserve">Систематизировать знания по основным </w:t>
            </w:r>
            <w:proofErr w:type="spellStart"/>
            <w:r w:rsidRPr="00792720">
              <w:rPr>
                <w:lang w:val="ru-RU"/>
              </w:rPr>
              <w:t>подтемам</w:t>
            </w:r>
            <w:proofErr w:type="spellEnd"/>
            <w:r w:rsidRPr="00792720">
              <w:rPr>
                <w:lang w:val="ru-RU"/>
              </w:rPr>
              <w:t xml:space="preserve"> раздела: темы уголовное, уголовно-процессуальное право, основы конституционного строя РФ, права и свободы гражданина)</w:t>
            </w:r>
          </w:p>
        </w:tc>
      </w:tr>
      <w:tr w:rsidR="00BC08FE" w:rsidRPr="00792720" w:rsidTr="00A478AB">
        <w:tc>
          <w:tcPr>
            <w:tcW w:w="2516" w:type="dxa"/>
          </w:tcPr>
          <w:p w:rsidR="00BC08FE" w:rsidRPr="00792720" w:rsidRDefault="00BC08FE" w:rsidP="00D671B7">
            <w:pPr>
              <w:pStyle w:val="a3"/>
              <w:spacing w:line="240" w:lineRule="auto"/>
              <w:ind w:firstLine="0"/>
              <w:rPr>
                <w:sz w:val="24"/>
                <w:lang w:val="ru-RU"/>
              </w:rPr>
            </w:pPr>
            <w:r w:rsidRPr="00792720">
              <w:rPr>
                <w:sz w:val="24"/>
                <w:lang w:val="ru-RU"/>
              </w:rPr>
              <w:t xml:space="preserve">Знание раздела «Политика» </w:t>
            </w:r>
          </w:p>
          <w:p w:rsidR="00BC08FE" w:rsidRPr="00792720" w:rsidRDefault="00BC08FE" w:rsidP="00D671B7">
            <w:pPr>
              <w:pStyle w:val="a7"/>
              <w:ind w:left="0"/>
              <w:jc w:val="both"/>
              <w:rPr>
                <w:b/>
                <w:lang w:val="ru-RU"/>
              </w:rPr>
            </w:pPr>
          </w:p>
        </w:tc>
        <w:tc>
          <w:tcPr>
            <w:tcW w:w="2512" w:type="dxa"/>
          </w:tcPr>
          <w:p w:rsidR="00BC08FE" w:rsidRPr="00792720" w:rsidRDefault="00BC08FE" w:rsidP="00D671B7">
            <w:pPr>
              <w:pStyle w:val="a7"/>
              <w:ind w:left="0"/>
              <w:jc w:val="both"/>
              <w:rPr>
                <w:lang w:val="ru-RU"/>
              </w:rPr>
            </w:pPr>
            <w:r w:rsidRPr="00792720">
              <w:rPr>
                <w:sz w:val="22"/>
                <w:lang w:val="ru-RU"/>
              </w:rPr>
              <w:t>Основные проблемы связаны не столько с недостаточным уровнем теоретических знаний, сколько с несформированностью умения решения практических задач.</w:t>
            </w:r>
          </w:p>
        </w:tc>
        <w:tc>
          <w:tcPr>
            <w:tcW w:w="4209" w:type="dxa"/>
          </w:tcPr>
          <w:p w:rsidR="00BC08FE" w:rsidRPr="00792720" w:rsidRDefault="00BC08FE" w:rsidP="00D671B7">
            <w:pPr>
              <w:pStyle w:val="a7"/>
              <w:ind w:left="0"/>
              <w:jc w:val="both"/>
              <w:rPr>
                <w:b/>
                <w:lang w:val="ru-RU"/>
              </w:rPr>
            </w:pPr>
            <w:r w:rsidRPr="00792720">
              <w:rPr>
                <w:lang w:val="ru-RU"/>
              </w:rPr>
              <w:t xml:space="preserve">Систематизировать знания по основным </w:t>
            </w:r>
            <w:proofErr w:type="spellStart"/>
            <w:r w:rsidRPr="00792720">
              <w:rPr>
                <w:lang w:val="ru-RU"/>
              </w:rPr>
              <w:t>подтемам</w:t>
            </w:r>
            <w:proofErr w:type="spellEnd"/>
            <w:r w:rsidRPr="00792720">
              <w:rPr>
                <w:lang w:val="ru-RU"/>
              </w:rPr>
              <w:t xml:space="preserve"> раздела: темы полномочия субъектов государственной власти РФ и их полномочия, связь направлений политики с правовыми основами государства.</w:t>
            </w:r>
          </w:p>
        </w:tc>
      </w:tr>
      <w:tr w:rsidR="00BC08FE" w:rsidRPr="00792720" w:rsidTr="00A478AB">
        <w:tc>
          <w:tcPr>
            <w:tcW w:w="2516" w:type="dxa"/>
          </w:tcPr>
          <w:p w:rsidR="00BC08FE" w:rsidRPr="00792720" w:rsidRDefault="00BC08FE" w:rsidP="00D671B7">
            <w:pPr>
              <w:pStyle w:val="a3"/>
              <w:spacing w:line="240" w:lineRule="auto"/>
              <w:ind w:firstLine="0"/>
              <w:rPr>
                <w:sz w:val="24"/>
                <w:lang w:val="ru-RU"/>
              </w:rPr>
            </w:pPr>
            <w:r w:rsidRPr="00792720">
              <w:rPr>
                <w:sz w:val="24"/>
                <w:lang w:val="ru-RU"/>
              </w:rPr>
              <w:t xml:space="preserve">Знание раздела </w:t>
            </w:r>
            <w:r w:rsidRPr="00792720">
              <w:rPr>
                <w:sz w:val="24"/>
                <w:lang w:val="ru-RU"/>
              </w:rPr>
              <w:lastRenderedPageBreak/>
              <w:t xml:space="preserve">«Экономика» </w:t>
            </w:r>
          </w:p>
          <w:p w:rsidR="00BC08FE" w:rsidRPr="00792720" w:rsidRDefault="00BC08FE" w:rsidP="00D671B7">
            <w:pPr>
              <w:pStyle w:val="a7"/>
              <w:ind w:left="0"/>
              <w:jc w:val="both"/>
              <w:rPr>
                <w:b/>
                <w:lang w:val="ru-RU"/>
              </w:rPr>
            </w:pPr>
          </w:p>
        </w:tc>
        <w:tc>
          <w:tcPr>
            <w:tcW w:w="2512" w:type="dxa"/>
          </w:tcPr>
          <w:p w:rsidR="00BC08FE" w:rsidRPr="00792720" w:rsidRDefault="00BC08FE" w:rsidP="00D671B7">
            <w:pPr>
              <w:pStyle w:val="a7"/>
              <w:ind w:left="0"/>
              <w:jc w:val="both"/>
              <w:rPr>
                <w:lang w:val="ru-RU"/>
              </w:rPr>
            </w:pPr>
            <w:r w:rsidRPr="00792720">
              <w:rPr>
                <w:sz w:val="22"/>
                <w:lang w:val="ru-RU"/>
              </w:rPr>
              <w:lastRenderedPageBreak/>
              <w:t xml:space="preserve">Основные проблемы </w:t>
            </w:r>
            <w:r w:rsidRPr="00792720">
              <w:rPr>
                <w:sz w:val="22"/>
                <w:lang w:val="ru-RU"/>
              </w:rPr>
              <w:lastRenderedPageBreak/>
              <w:t>связаны не столько с недостаточным уровнем теоретических знаний, сколько с несформированностью умения решения практических задач.</w:t>
            </w:r>
          </w:p>
        </w:tc>
        <w:tc>
          <w:tcPr>
            <w:tcW w:w="4209" w:type="dxa"/>
          </w:tcPr>
          <w:p w:rsidR="00BC08FE" w:rsidRPr="00792720" w:rsidRDefault="00BC08FE" w:rsidP="00D671B7">
            <w:pPr>
              <w:pStyle w:val="a7"/>
              <w:ind w:left="0"/>
              <w:jc w:val="both"/>
              <w:rPr>
                <w:b/>
                <w:lang w:val="ru-RU"/>
              </w:rPr>
            </w:pPr>
            <w:r w:rsidRPr="00792720">
              <w:rPr>
                <w:lang w:val="ru-RU"/>
              </w:rPr>
              <w:lastRenderedPageBreak/>
              <w:t xml:space="preserve">Систематизировать знания по </w:t>
            </w:r>
            <w:r w:rsidRPr="00792720">
              <w:rPr>
                <w:lang w:val="ru-RU"/>
              </w:rPr>
              <w:lastRenderedPageBreak/>
              <w:t xml:space="preserve">основным </w:t>
            </w:r>
            <w:proofErr w:type="spellStart"/>
            <w:r w:rsidRPr="00792720">
              <w:rPr>
                <w:lang w:val="ru-RU"/>
              </w:rPr>
              <w:t>подтемам</w:t>
            </w:r>
            <w:proofErr w:type="spellEnd"/>
            <w:r w:rsidRPr="00792720">
              <w:rPr>
                <w:lang w:val="ru-RU"/>
              </w:rPr>
              <w:t xml:space="preserve"> раздела: налоговая система РФ.</w:t>
            </w:r>
          </w:p>
        </w:tc>
      </w:tr>
      <w:tr w:rsidR="00BC08FE" w:rsidRPr="00792720" w:rsidTr="00A478AB">
        <w:tc>
          <w:tcPr>
            <w:tcW w:w="2516" w:type="dxa"/>
          </w:tcPr>
          <w:p w:rsidR="00BC08FE" w:rsidRPr="00792720" w:rsidRDefault="00BC08FE" w:rsidP="00D671B7">
            <w:pPr>
              <w:pStyle w:val="a7"/>
              <w:ind w:left="0"/>
              <w:jc w:val="both"/>
              <w:rPr>
                <w:b/>
                <w:lang w:val="ru-RU"/>
              </w:rPr>
            </w:pPr>
            <w:r w:rsidRPr="00792720">
              <w:rPr>
                <w:lang w:val="ru-RU"/>
              </w:rPr>
              <w:lastRenderedPageBreak/>
              <w:t>Поиск социальной информации в источниках разного типа</w:t>
            </w:r>
          </w:p>
        </w:tc>
        <w:tc>
          <w:tcPr>
            <w:tcW w:w="2512" w:type="dxa"/>
          </w:tcPr>
          <w:p w:rsidR="00BC08FE" w:rsidRPr="00792720" w:rsidRDefault="00BC08FE" w:rsidP="00D671B7">
            <w:pPr>
              <w:pStyle w:val="a7"/>
              <w:ind w:left="0"/>
              <w:jc w:val="both"/>
              <w:rPr>
                <w:lang w:val="ru-RU"/>
              </w:rPr>
            </w:pPr>
            <w:r w:rsidRPr="00792720">
              <w:rPr>
                <w:lang w:val="ru-RU"/>
              </w:rPr>
              <w:t>Выполнение заданий по заранее отработанному шаблону</w:t>
            </w:r>
          </w:p>
        </w:tc>
        <w:tc>
          <w:tcPr>
            <w:tcW w:w="4209" w:type="dxa"/>
          </w:tcPr>
          <w:p w:rsidR="00BC08FE" w:rsidRPr="00792720" w:rsidRDefault="00BC08FE" w:rsidP="00D671B7">
            <w:pPr>
              <w:pStyle w:val="a7"/>
              <w:ind w:left="0"/>
              <w:jc w:val="both"/>
              <w:rPr>
                <w:lang w:val="ru-RU"/>
              </w:rPr>
            </w:pPr>
            <w:r w:rsidRPr="00792720">
              <w:rPr>
                <w:lang w:val="ru-RU"/>
              </w:rPr>
              <w:t>Использование дополнительных материалов, представленных в различных форматах по заданной теме: из диаграммы, адаптированного текста, материалах СМИ, учебном тексте, статистических материалах, носителях аудиовизуальной информации и т.п.</w:t>
            </w:r>
          </w:p>
        </w:tc>
      </w:tr>
      <w:tr w:rsidR="00BC08FE" w:rsidRPr="00792720" w:rsidTr="00A478AB">
        <w:tc>
          <w:tcPr>
            <w:tcW w:w="2516" w:type="dxa"/>
          </w:tcPr>
          <w:p w:rsidR="00BC08FE" w:rsidRPr="00792720" w:rsidRDefault="00BC08FE" w:rsidP="00D671B7">
            <w:pPr>
              <w:pStyle w:val="a5"/>
              <w:ind w:left="0" w:firstLine="0"/>
              <w:jc w:val="both"/>
              <w:rPr>
                <w:sz w:val="24"/>
                <w:szCs w:val="28"/>
                <w:lang w:val="ru-RU"/>
              </w:rPr>
            </w:pPr>
            <w:r w:rsidRPr="00792720">
              <w:rPr>
                <w:sz w:val="24"/>
                <w:szCs w:val="28"/>
                <w:lang w:val="ru-RU"/>
              </w:rPr>
              <w:t xml:space="preserve">Составление плана доклада по </w:t>
            </w:r>
            <w:r w:rsidR="008B1519" w:rsidRPr="00792720">
              <w:rPr>
                <w:sz w:val="24"/>
                <w:szCs w:val="28"/>
                <w:lang w:val="ru-RU"/>
              </w:rPr>
              <w:t>определенной теме</w:t>
            </w:r>
            <w:r w:rsidRPr="00792720">
              <w:rPr>
                <w:sz w:val="24"/>
                <w:szCs w:val="28"/>
                <w:lang w:val="ru-RU"/>
              </w:rPr>
              <w:t>.</w:t>
            </w:r>
          </w:p>
        </w:tc>
        <w:tc>
          <w:tcPr>
            <w:tcW w:w="2512" w:type="dxa"/>
          </w:tcPr>
          <w:p w:rsidR="00BC08FE" w:rsidRPr="00792720" w:rsidRDefault="00BC08FE" w:rsidP="00D671B7">
            <w:pPr>
              <w:pStyle w:val="a7"/>
              <w:ind w:left="0"/>
              <w:jc w:val="both"/>
              <w:rPr>
                <w:szCs w:val="28"/>
                <w:lang w:val="ru-RU"/>
              </w:rPr>
            </w:pPr>
            <w:r w:rsidRPr="00792720">
              <w:rPr>
                <w:szCs w:val="28"/>
                <w:lang w:val="ru-RU"/>
              </w:rPr>
              <w:t>Недостаточный уровень теоретических знаний, не умение составлять сложный план.</w:t>
            </w:r>
          </w:p>
        </w:tc>
        <w:tc>
          <w:tcPr>
            <w:tcW w:w="4209" w:type="dxa"/>
          </w:tcPr>
          <w:p w:rsidR="00BC08FE" w:rsidRPr="00792720" w:rsidRDefault="00BC08FE" w:rsidP="00D671B7">
            <w:pPr>
              <w:pStyle w:val="a7"/>
              <w:ind w:left="0"/>
              <w:jc w:val="both"/>
              <w:rPr>
                <w:szCs w:val="28"/>
                <w:lang w:val="ru-RU"/>
              </w:rPr>
            </w:pPr>
            <w:r w:rsidRPr="00792720">
              <w:rPr>
                <w:szCs w:val="28"/>
                <w:lang w:val="ru-RU"/>
              </w:rPr>
              <w:t>Развитие метапредметных умений. Совместная работа с преподавателями русского языка по формированию умений составления плана.</w:t>
            </w:r>
          </w:p>
          <w:p w:rsidR="00BC08FE" w:rsidRPr="00792720" w:rsidRDefault="00BC08FE" w:rsidP="00D671B7">
            <w:pPr>
              <w:pStyle w:val="a7"/>
              <w:ind w:left="0"/>
              <w:jc w:val="both"/>
              <w:rPr>
                <w:szCs w:val="28"/>
                <w:lang w:val="ru-RU"/>
              </w:rPr>
            </w:pPr>
            <w:r w:rsidRPr="00792720">
              <w:rPr>
                <w:szCs w:val="28"/>
                <w:lang w:val="ru-RU"/>
              </w:rPr>
              <w:t>Составление алгоритма</w:t>
            </w:r>
            <w:r w:rsidR="008B1519" w:rsidRPr="00792720">
              <w:rPr>
                <w:szCs w:val="28"/>
                <w:lang w:val="ru-RU"/>
              </w:rPr>
              <w:t>,</w:t>
            </w:r>
            <w:r w:rsidRPr="00792720">
              <w:rPr>
                <w:szCs w:val="28"/>
                <w:lang w:val="ru-RU"/>
              </w:rPr>
              <w:t xml:space="preserve"> составления плана.</w:t>
            </w:r>
          </w:p>
          <w:p w:rsidR="008B1519" w:rsidRPr="00792720" w:rsidRDefault="008B1519" w:rsidP="00D671B7">
            <w:pPr>
              <w:pStyle w:val="a7"/>
              <w:ind w:left="0"/>
              <w:jc w:val="both"/>
              <w:rPr>
                <w:szCs w:val="28"/>
                <w:lang w:val="ru-RU"/>
              </w:rPr>
            </w:pPr>
            <w:r w:rsidRPr="00792720">
              <w:rPr>
                <w:szCs w:val="28"/>
                <w:lang w:val="ru-RU"/>
              </w:rPr>
              <w:t>При этом план должен соответствовать требованиям по детализации на пункты и подпункты и по их количеству.</w:t>
            </w:r>
          </w:p>
        </w:tc>
      </w:tr>
      <w:tr w:rsidR="00BC08FE" w:rsidRPr="00792720" w:rsidTr="00A478AB">
        <w:tc>
          <w:tcPr>
            <w:tcW w:w="2516" w:type="dxa"/>
          </w:tcPr>
          <w:p w:rsidR="00BC08FE" w:rsidRPr="00792720" w:rsidRDefault="00BC08FE" w:rsidP="00D671B7">
            <w:pPr>
              <w:pStyle w:val="a7"/>
              <w:ind w:left="0"/>
              <w:jc w:val="both"/>
              <w:rPr>
                <w:lang w:val="ru-RU"/>
              </w:rPr>
            </w:pPr>
            <w:r w:rsidRPr="00792720">
              <w:rPr>
                <w:lang w:val="ru-RU"/>
              </w:rPr>
              <w:t>Работа с нормативными документами</w:t>
            </w:r>
          </w:p>
        </w:tc>
        <w:tc>
          <w:tcPr>
            <w:tcW w:w="2512" w:type="dxa"/>
          </w:tcPr>
          <w:p w:rsidR="00BC08FE" w:rsidRPr="00792720" w:rsidRDefault="00BC08FE" w:rsidP="00D671B7">
            <w:pPr>
              <w:pStyle w:val="a7"/>
              <w:ind w:left="0"/>
              <w:jc w:val="both"/>
              <w:rPr>
                <w:lang w:val="ru-RU"/>
              </w:rPr>
            </w:pPr>
            <w:r w:rsidRPr="00792720">
              <w:rPr>
                <w:szCs w:val="28"/>
                <w:lang w:val="ru-RU"/>
              </w:rPr>
              <w:t>Недостаточный уровень теоретических знаний, не умение работать с неадаптированными источниками.</w:t>
            </w:r>
          </w:p>
        </w:tc>
        <w:tc>
          <w:tcPr>
            <w:tcW w:w="4209" w:type="dxa"/>
          </w:tcPr>
          <w:p w:rsidR="00BC08FE" w:rsidRPr="00792720" w:rsidRDefault="00BC08FE" w:rsidP="00D671B7">
            <w:pPr>
              <w:pStyle w:val="a7"/>
              <w:ind w:left="0"/>
              <w:jc w:val="both"/>
              <w:rPr>
                <w:lang w:val="ru-RU"/>
              </w:rPr>
            </w:pPr>
            <w:r w:rsidRPr="00792720">
              <w:rPr>
                <w:lang w:val="ru-RU"/>
              </w:rPr>
              <w:t>Использование дополнительных материалов: работа с Конституцией РФ, Гражданским, Административным, семейным и др. кодексами и др.</w:t>
            </w:r>
          </w:p>
        </w:tc>
      </w:tr>
      <w:tr w:rsidR="0012336C" w:rsidRPr="00792720" w:rsidTr="00A478AB">
        <w:tc>
          <w:tcPr>
            <w:tcW w:w="2516" w:type="dxa"/>
          </w:tcPr>
          <w:p w:rsidR="0012336C" w:rsidRPr="00792720" w:rsidRDefault="0012336C" w:rsidP="00D671B7">
            <w:pPr>
              <w:pStyle w:val="a7"/>
              <w:ind w:left="0"/>
              <w:jc w:val="both"/>
              <w:rPr>
                <w:lang w:val="ru-RU"/>
              </w:rPr>
            </w:pPr>
            <w:r w:rsidRPr="00792720">
              <w:rPr>
                <w:lang w:val="ru-RU"/>
              </w:rPr>
              <w:t>Объяснять внутренние и внешние связи (причинно-следственные и функциональные) изученных социальных объектов. Раскрывать на примерах изученные теоретические положения и понятия социально- экономических и гуманитарных наук.</w:t>
            </w:r>
          </w:p>
        </w:tc>
        <w:tc>
          <w:tcPr>
            <w:tcW w:w="2512" w:type="dxa"/>
          </w:tcPr>
          <w:p w:rsidR="0012336C" w:rsidRPr="00792720" w:rsidRDefault="0012336C" w:rsidP="00D671B7">
            <w:pPr>
              <w:pStyle w:val="a7"/>
              <w:ind w:left="0"/>
              <w:jc w:val="both"/>
              <w:rPr>
                <w:lang w:val="ru-RU"/>
              </w:rPr>
            </w:pPr>
            <w:r w:rsidRPr="00792720">
              <w:rPr>
                <w:rFonts w:eastAsia="Calibri"/>
                <w:szCs w:val="28"/>
                <w:lang w:val="ru-RU"/>
              </w:rPr>
              <w:t>Отсутствие самостоятельного формулирования и аргументирования оценочных, прогностических и иных суждений, связанных с проблематикой задания</w:t>
            </w:r>
          </w:p>
        </w:tc>
        <w:tc>
          <w:tcPr>
            <w:tcW w:w="4209" w:type="dxa"/>
            <w:vMerge w:val="restart"/>
          </w:tcPr>
          <w:p w:rsidR="0012336C" w:rsidRPr="00792720" w:rsidRDefault="0012336C" w:rsidP="00D671B7">
            <w:pPr>
              <w:pStyle w:val="a7"/>
              <w:ind w:left="0"/>
              <w:jc w:val="both"/>
              <w:rPr>
                <w:szCs w:val="28"/>
                <w:lang w:val="ru-RU"/>
              </w:rPr>
            </w:pPr>
            <w:r w:rsidRPr="00792720">
              <w:rPr>
                <w:szCs w:val="28"/>
                <w:lang w:val="ru-RU"/>
              </w:rPr>
              <w:t xml:space="preserve">Развитие метапредметных умений. </w:t>
            </w:r>
          </w:p>
          <w:p w:rsidR="0012336C" w:rsidRPr="00792720" w:rsidRDefault="0012336C" w:rsidP="00D671B7">
            <w:pPr>
              <w:pStyle w:val="a7"/>
              <w:ind w:left="0"/>
              <w:jc w:val="both"/>
              <w:rPr>
                <w:szCs w:val="28"/>
                <w:lang w:val="ru-RU"/>
              </w:rPr>
            </w:pPr>
            <w:r w:rsidRPr="00792720">
              <w:rPr>
                <w:szCs w:val="28"/>
                <w:lang w:val="ru-RU"/>
              </w:rPr>
              <w:t>1. Варианты заданий:</w:t>
            </w:r>
          </w:p>
          <w:p w:rsidR="0012336C" w:rsidRPr="00792720" w:rsidRDefault="0012336C" w:rsidP="00D671B7">
            <w:pPr>
              <w:pStyle w:val="a7"/>
              <w:ind w:left="0"/>
              <w:jc w:val="both"/>
              <w:rPr>
                <w:szCs w:val="28"/>
                <w:lang w:val="ru-RU"/>
              </w:rPr>
            </w:pPr>
            <w:r w:rsidRPr="00792720">
              <w:rPr>
                <w:szCs w:val="28"/>
                <w:lang w:val="ru-RU"/>
              </w:rPr>
              <w:t xml:space="preserve"> «Назовите … и проиллюстрируйте примерами…», «Приведите три примера, иллюстрирующие …», «Проиллюстрируйте примером…». Эти задания раскрывают проверяемый вид деятельности, пошагово фиксируя порядок выполнения требований. </w:t>
            </w:r>
          </w:p>
          <w:p w:rsidR="0012336C" w:rsidRPr="00792720" w:rsidRDefault="0012336C" w:rsidP="00D671B7">
            <w:pPr>
              <w:pStyle w:val="a7"/>
              <w:ind w:left="0"/>
              <w:jc w:val="both"/>
              <w:rPr>
                <w:szCs w:val="28"/>
                <w:lang w:val="ru-RU"/>
              </w:rPr>
            </w:pPr>
            <w:r w:rsidRPr="00792720">
              <w:rPr>
                <w:szCs w:val="28"/>
                <w:lang w:val="ru-RU"/>
              </w:rPr>
              <w:t>2. Каждый пример должен быть сформулирован развёрнуто.</w:t>
            </w:r>
          </w:p>
          <w:p w:rsidR="0012336C" w:rsidRPr="00792720" w:rsidRDefault="0012336C" w:rsidP="00D671B7">
            <w:pPr>
              <w:pStyle w:val="a7"/>
              <w:ind w:left="0"/>
              <w:jc w:val="both"/>
              <w:rPr>
                <w:szCs w:val="28"/>
                <w:lang w:val="ru-RU"/>
              </w:rPr>
            </w:pPr>
            <w:r w:rsidRPr="00792720">
              <w:rPr>
                <w:szCs w:val="28"/>
                <w:lang w:val="ru-RU"/>
              </w:rPr>
              <w:t xml:space="preserve">3. Разграничить варианты формулировок: примеры на основе обществоведческих знаний (обезличенные) и примеры на основе фактов общественной жизни РФ (конкретизированы, и относятся к реалиям современной жизни РФ). </w:t>
            </w:r>
          </w:p>
          <w:p w:rsidR="0012336C" w:rsidRPr="00792720" w:rsidRDefault="0012336C" w:rsidP="00D671B7">
            <w:pPr>
              <w:pStyle w:val="a7"/>
              <w:ind w:left="0"/>
              <w:jc w:val="both"/>
              <w:rPr>
                <w:lang w:val="ru-RU"/>
              </w:rPr>
            </w:pPr>
            <w:r w:rsidRPr="00792720">
              <w:rPr>
                <w:szCs w:val="28"/>
                <w:lang w:val="ru-RU"/>
              </w:rPr>
              <w:t>4. Отдельные слова и словосочетания не засчитываются в качестве примеров.</w:t>
            </w:r>
          </w:p>
          <w:p w:rsidR="0012336C" w:rsidRPr="00792720" w:rsidRDefault="0012336C" w:rsidP="00D671B7">
            <w:pPr>
              <w:pStyle w:val="a7"/>
              <w:ind w:left="0"/>
              <w:jc w:val="both"/>
              <w:rPr>
                <w:lang w:val="ru-RU"/>
              </w:rPr>
            </w:pPr>
            <w:r w:rsidRPr="00792720">
              <w:rPr>
                <w:lang w:val="ru-RU"/>
              </w:rPr>
              <w:lastRenderedPageBreak/>
              <w:t>5. Использование дополнительных материалов: адаптированного текста, материалах СМИ, учебном тексте, статистических материалах, носителях аудиовизуальной информации и т.п.</w:t>
            </w:r>
          </w:p>
          <w:p w:rsidR="0012336C" w:rsidRPr="00792720" w:rsidRDefault="0012336C" w:rsidP="00D671B7">
            <w:pPr>
              <w:pStyle w:val="a7"/>
              <w:ind w:left="0"/>
              <w:jc w:val="both"/>
              <w:rPr>
                <w:lang w:val="ru-RU"/>
              </w:rPr>
            </w:pPr>
          </w:p>
        </w:tc>
      </w:tr>
      <w:tr w:rsidR="0012336C" w:rsidRPr="00792720" w:rsidTr="00A478AB">
        <w:tc>
          <w:tcPr>
            <w:tcW w:w="2516" w:type="dxa"/>
          </w:tcPr>
          <w:p w:rsidR="0012336C" w:rsidRPr="00792720" w:rsidRDefault="0012336C" w:rsidP="00D671B7">
            <w:pPr>
              <w:pStyle w:val="a7"/>
              <w:ind w:left="0"/>
              <w:jc w:val="both"/>
              <w:rPr>
                <w:lang w:val="ru-RU"/>
              </w:rPr>
            </w:pPr>
            <w:r w:rsidRPr="00792720">
              <w:rPr>
                <w:lang w:val="ru-RU"/>
              </w:rPr>
              <w:t>Приведение примеров обобщенного плана и примеров конкретизирующие положение/понятие</w:t>
            </w:r>
          </w:p>
        </w:tc>
        <w:tc>
          <w:tcPr>
            <w:tcW w:w="2512" w:type="dxa"/>
          </w:tcPr>
          <w:p w:rsidR="0012336C" w:rsidRPr="00792720" w:rsidRDefault="0012336C" w:rsidP="00D671B7">
            <w:pPr>
              <w:pStyle w:val="a7"/>
              <w:ind w:left="0"/>
              <w:jc w:val="both"/>
              <w:rPr>
                <w:lang w:val="ru-RU"/>
              </w:rPr>
            </w:pPr>
            <w:r w:rsidRPr="00792720">
              <w:rPr>
                <w:lang w:val="ru-RU"/>
              </w:rPr>
              <w:t>Неправильно интерпретированное задание/ приведение обобщенных формулировок</w:t>
            </w:r>
          </w:p>
        </w:tc>
        <w:tc>
          <w:tcPr>
            <w:tcW w:w="4209" w:type="dxa"/>
            <w:vMerge/>
          </w:tcPr>
          <w:p w:rsidR="0012336C" w:rsidRPr="00792720" w:rsidRDefault="0012336C" w:rsidP="00D671B7">
            <w:pPr>
              <w:pStyle w:val="a7"/>
              <w:ind w:left="0"/>
              <w:jc w:val="both"/>
              <w:rPr>
                <w:lang w:val="ru-RU"/>
              </w:rPr>
            </w:pPr>
          </w:p>
        </w:tc>
      </w:tr>
    </w:tbl>
    <w:p w:rsidR="00153983" w:rsidRPr="00792720" w:rsidRDefault="00153983" w:rsidP="00D671B7"/>
    <w:p w:rsidR="0012336C" w:rsidRPr="00792720" w:rsidRDefault="0012336C" w:rsidP="00D671B7">
      <w:pPr>
        <w:pStyle w:val="a5"/>
        <w:keepNext/>
        <w:keepLines/>
        <w:widowControl/>
        <w:numPr>
          <w:ilvl w:val="1"/>
          <w:numId w:val="3"/>
        </w:numPr>
        <w:autoSpaceDE/>
        <w:autoSpaceDN/>
        <w:ind w:left="0"/>
        <w:jc w:val="center"/>
        <w:outlineLvl w:val="2"/>
        <w:rPr>
          <w:rFonts w:eastAsia="SimSun"/>
          <w:b/>
          <w:color w:val="00000A"/>
          <w:sz w:val="28"/>
          <w:szCs w:val="28"/>
          <w:lang w:eastAsia="ru-RU"/>
        </w:rPr>
      </w:pPr>
      <w:r w:rsidRPr="00792720">
        <w:rPr>
          <w:rFonts w:eastAsia="SimSun"/>
          <w:b/>
          <w:color w:val="00000A"/>
          <w:sz w:val="28"/>
          <w:szCs w:val="28"/>
          <w:lang w:eastAsia="ru-RU"/>
        </w:rPr>
        <w:t>Рекомендации по совершенствованию преподавания учебного предмета всем обучающимся 10-11 классов</w:t>
      </w:r>
    </w:p>
    <w:p w:rsidR="0012336C" w:rsidRPr="00792720" w:rsidRDefault="0012336C" w:rsidP="00D671B7">
      <w:pPr>
        <w:pStyle w:val="a5"/>
        <w:keepNext/>
        <w:keepLines/>
        <w:widowControl/>
        <w:autoSpaceDE/>
        <w:autoSpaceDN/>
        <w:ind w:left="0" w:firstLine="0"/>
        <w:outlineLvl w:val="2"/>
        <w:rPr>
          <w:rFonts w:eastAsia="SimSun"/>
          <w:b/>
          <w:color w:val="00000A"/>
          <w:sz w:val="28"/>
          <w:szCs w:val="28"/>
          <w:lang w:eastAsia="ru-RU"/>
        </w:rPr>
      </w:pPr>
    </w:p>
    <w:p w:rsidR="00A478AB" w:rsidRPr="00792720" w:rsidRDefault="0012336C" w:rsidP="00D671B7">
      <w:pPr>
        <w:pStyle w:val="a7"/>
        <w:widowControl/>
        <w:numPr>
          <w:ilvl w:val="0"/>
          <w:numId w:val="8"/>
        </w:numPr>
        <w:suppressAutoHyphens/>
        <w:autoSpaceDE/>
        <w:autoSpaceDN/>
        <w:ind w:left="0"/>
        <w:jc w:val="both"/>
        <w:rPr>
          <w:sz w:val="28"/>
          <w:szCs w:val="28"/>
        </w:rPr>
      </w:pPr>
      <w:r w:rsidRPr="00792720">
        <w:rPr>
          <w:sz w:val="28"/>
          <w:szCs w:val="28"/>
        </w:rPr>
        <w:t xml:space="preserve">Организовать подготовку к ЕГЭ на основе учебников и учебных пособий, рекомендованных </w:t>
      </w:r>
      <w:proofErr w:type="spellStart"/>
      <w:r w:rsidRPr="00792720">
        <w:rPr>
          <w:sz w:val="28"/>
          <w:szCs w:val="28"/>
        </w:rPr>
        <w:t>Минпросвещения</w:t>
      </w:r>
      <w:proofErr w:type="spellEnd"/>
      <w:r w:rsidRPr="00792720">
        <w:rPr>
          <w:sz w:val="28"/>
          <w:szCs w:val="28"/>
        </w:rPr>
        <w:t xml:space="preserve"> России, а не на основе доступных пособий для подготовки к экзаменам, которые широко распространены в учительском сообществе. Учитывая особенности предмета, его социальную направленность и </w:t>
      </w:r>
      <w:proofErr w:type="spellStart"/>
      <w:r w:rsidRPr="00792720">
        <w:rPr>
          <w:sz w:val="28"/>
          <w:szCs w:val="28"/>
        </w:rPr>
        <w:t>интегративность</w:t>
      </w:r>
      <w:proofErr w:type="spellEnd"/>
      <w:r w:rsidRPr="00792720">
        <w:rPr>
          <w:sz w:val="28"/>
          <w:szCs w:val="28"/>
        </w:rPr>
        <w:t xml:space="preserve"> различных областей знаний, использование для подготовки к ГИА такого рода литературы представляется нецелесообразным, так как в подобных изданиях зачастую представлено авторское видение некоторых социально-гуманитарных проблем, которое может не соответствовать основной образовательной программе по предмету;</w:t>
      </w:r>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bCs/>
          <w:iCs/>
          <w:sz w:val="28"/>
          <w:szCs w:val="28"/>
        </w:rPr>
        <w:t xml:space="preserve">Обратить особое внимание на необходимость достижения не только предметных, но и метапредметных результатов обучения, в частности - на формирование у обучающихся регулятивных универсальных учебных действий, что позволит будущему выпускнику четко обозначить локальную задачу, наметить и реализовать план ее выполнения в соответствии с формальными требованиями, изложенными в задании. </w:t>
      </w:r>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bCs/>
          <w:iCs/>
          <w:sz w:val="28"/>
          <w:szCs w:val="28"/>
        </w:rPr>
        <w:t xml:space="preserve">В методике преподавания предмета "Обществознание" должна четко прослеживаться идея формирования готовности обучающихся  к усвоению относительно устойчивых, инвариантных свойств тех или иных социальных объектов, явлений, процессов, включая их взаимодействия. </w:t>
      </w:r>
    </w:p>
    <w:p w:rsidR="00A478AB" w:rsidRPr="00792720" w:rsidRDefault="00A478AB" w:rsidP="00D671B7">
      <w:pPr>
        <w:pStyle w:val="a7"/>
        <w:widowControl/>
        <w:numPr>
          <w:ilvl w:val="0"/>
          <w:numId w:val="8"/>
        </w:numPr>
        <w:suppressAutoHyphens/>
        <w:autoSpaceDE/>
        <w:autoSpaceDN/>
        <w:ind w:left="0"/>
        <w:jc w:val="both"/>
        <w:rPr>
          <w:sz w:val="28"/>
          <w:szCs w:val="28"/>
        </w:rPr>
      </w:pPr>
      <w:proofErr w:type="gramStart"/>
      <w:r w:rsidRPr="00792720">
        <w:rPr>
          <w:bCs/>
          <w:iCs/>
          <w:sz w:val="28"/>
          <w:szCs w:val="28"/>
        </w:rPr>
        <w:t xml:space="preserve">Формируемые у обучающихся  оценочные, прогностические и иные суждения (аргументы, объяснения) обязательно должны включать в себя элементы обобщения. </w:t>
      </w:r>
      <w:proofErr w:type="gramEnd"/>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bCs/>
          <w:iCs/>
          <w:sz w:val="28"/>
          <w:szCs w:val="28"/>
        </w:rPr>
        <w:t xml:space="preserve">В методике преподавания предмета "Обществознание" необходимо соблюдать принцип обеспечения концептуальной преемственности моделей ОГЭ и ЕГЭ, а это значит, что учитель, разрабатывая собственные  контрольно-измерительные материалы, может и должен использовать формат экзаменационных заданий  ОГЭ и ЕГЭ еще в основной школе.   </w:t>
      </w:r>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bCs/>
          <w:iCs/>
          <w:sz w:val="28"/>
          <w:szCs w:val="28"/>
        </w:rPr>
        <w:t xml:space="preserve">Ключевым требованием к совершенствованию методики преподавания предмета "Обществознание" является  опора на современные научные знания, ориентация на использование понятийного аппарата и теоретические положения  социальной философии, социологии и социальной психологии, экономики, культурологии, политологии, юриспруденции. </w:t>
      </w:r>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bCs/>
          <w:iCs/>
          <w:sz w:val="28"/>
          <w:szCs w:val="28"/>
        </w:rPr>
        <w:t xml:space="preserve">Необходимо создать относительно целостную систему разноуровневых заданий, отвечающую возрастным познавательным возможностям </w:t>
      </w:r>
      <w:r w:rsidRPr="00792720">
        <w:rPr>
          <w:bCs/>
          <w:iCs/>
          <w:sz w:val="28"/>
          <w:szCs w:val="28"/>
        </w:rPr>
        <w:lastRenderedPageBreak/>
        <w:t xml:space="preserve">школьников и позволяющую им продемонстрировать овладение широким спектром предметных и метапредметных умений, способов деятельности. </w:t>
      </w:r>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bCs/>
          <w:iCs/>
          <w:sz w:val="28"/>
          <w:szCs w:val="28"/>
        </w:rPr>
        <w:t xml:space="preserve">Реализуя дифференцированный подход к обучению школьников  с различным уровнем предметной подготовки, предусмотреть формирование  блоков разноуровневых заданий, относящихся к одному содержательному контексту и комплексов заданий, отражающих специфические для соответствующей социально-гуманитарной науки виды познавательной деятельности (например, рассуждение по этическим вопросам в социальной философии, анализ статистической информации в социологии).  </w:t>
      </w:r>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bCs/>
          <w:iCs/>
          <w:sz w:val="28"/>
          <w:szCs w:val="28"/>
        </w:rPr>
        <w:t xml:space="preserve">Обеспечить практико-ориентированный характер заданий, выполнение которых проявляет готовность и способность обучающихся использовать приобретенные знания и умения в практической деятельности и повседневной жизни для успешного выполнения присущих возрасту типичных социальных ролей. </w:t>
      </w:r>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bCs/>
          <w:iCs/>
          <w:sz w:val="28"/>
          <w:szCs w:val="28"/>
        </w:rPr>
        <w:t xml:space="preserve">Ориентировать деятельность обучающихся на применение освоенных навыков поиска и анализа социальной информации из различных источников; критическое восприятие информации, получаемой при межличностном общении и из СМИ, совершенствование навыков смыслового чтения, анализ и интерпретацию информации, ее  обогащение контекстными обществоведческими знаниями. </w:t>
      </w:r>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bCs/>
          <w:iCs/>
          <w:sz w:val="28"/>
          <w:szCs w:val="28"/>
        </w:rPr>
        <w:t xml:space="preserve">Шире использовать в практике преподавания обществознания приемов и методов, способствующих формированию у обучающихся умения анализировать практические ситуации социальных взаимодействий; сравнивать социальные объекты, явления, процессы; рассуждать, аргументировать свое мнение.  </w:t>
      </w:r>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bCs/>
          <w:iCs/>
          <w:sz w:val="28"/>
          <w:szCs w:val="28"/>
        </w:rPr>
        <w:t xml:space="preserve">Ориентировать инструменты итогового контроля на проверку применения комплекса предметных умений, коммуникативных навыков на основе знаний об обществе как целостной развивающейся системе в единстве и взаимодействии его основных сфер и институтов. </w:t>
      </w:r>
    </w:p>
    <w:p w:rsidR="00A478AB" w:rsidRPr="00792720" w:rsidRDefault="00A478AB" w:rsidP="00D671B7">
      <w:pPr>
        <w:pStyle w:val="a7"/>
        <w:widowControl/>
        <w:numPr>
          <w:ilvl w:val="0"/>
          <w:numId w:val="8"/>
        </w:numPr>
        <w:suppressAutoHyphens/>
        <w:autoSpaceDE/>
        <w:autoSpaceDN/>
        <w:ind w:left="0"/>
        <w:jc w:val="both"/>
        <w:rPr>
          <w:sz w:val="28"/>
          <w:szCs w:val="28"/>
        </w:rPr>
      </w:pPr>
      <w:r w:rsidRPr="00792720">
        <w:rPr>
          <w:sz w:val="28"/>
          <w:szCs w:val="28"/>
        </w:rPr>
        <w:t>Максимально использовать возможности новых типов заданий с более объемным представлением контекста современного российского общества и государства. (Например, разработать блок заданий с кратким ответом на основе законодательства Российской Федерации; включить в него задание по содержанию Конституции Российской Федерации; включить в задания с развернутым ответом вопросов / требований на основе анализа реалий современного российского общества).</w:t>
      </w:r>
    </w:p>
    <w:p w:rsidR="0012336C" w:rsidRPr="00792720" w:rsidRDefault="0012336C" w:rsidP="00D671B7">
      <w:pPr>
        <w:pStyle w:val="a7"/>
        <w:widowControl/>
        <w:numPr>
          <w:ilvl w:val="0"/>
          <w:numId w:val="8"/>
        </w:numPr>
        <w:suppressAutoHyphens/>
        <w:autoSpaceDE/>
        <w:autoSpaceDN/>
        <w:ind w:left="0"/>
        <w:jc w:val="both"/>
        <w:rPr>
          <w:sz w:val="28"/>
          <w:szCs w:val="28"/>
        </w:rPr>
      </w:pPr>
      <w:r w:rsidRPr="00792720">
        <w:rPr>
          <w:sz w:val="28"/>
          <w:szCs w:val="28"/>
        </w:rPr>
        <w:t>Использовать в образовательной деятельности и электронные образовательные ресурсы.</w:t>
      </w:r>
    </w:p>
    <w:p w:rsidR="0012336C" w:rsidRPr="00792720" w:rsidRDefault="0012336C" w:rsidP="00D671B7">
      <w:pPr>
        <w:pStyle w:val="a7"/>
        <w:widowControl/>
        <w:numPr>
          <w:ilvl w:val="0"/>
          <w:numId w:val="8"/>
        </w:numPr>
        <w:suppressAutoHyphens/>
        <w:autoSpaceDE/>
        <w:autoSpaceDN/>
        <w:ind w:left="0"/>
        <w:jc w:val="both"/>
        <w:rPr>
          <w:rStyle w:val="markedcontent"/>
          <w:sz w:val="28"/>
          <w:szCs w:val="28"/>
        </w:rPr>
      </w:pPr>
      <w:r w:rsidRPr="00792720">
        <w:rPr>
          <w:rStyle w:val="markedcontent"/>
          <w:sz w:val="28"/>
          <w:szCs w:val="28"/>
        </w:rPr>
        <w:t>Методическую помощь учителям и обучающимся при подготовке к ЕГЭ могут</w:t>
      </w:r>
      <w:r w:rsidRPr="00792720">
        <w:rPr>
          <w:sz w:val="28"/>
          <w:szCs w:val="28"/>
        </w:rPr>
        <w:t xml:space="preserve"> </w:t>
      </w:r>
      <w:r w:rsidRPr="00792720">
        <w:rPr>
          <w:rStyle w:val="markedcontent"/>
          <w:sz w:val="28"/>
          <w:szCs w:val="28"/>
        </w:rPr>
        <w:t>оказать материалы с сайта ФИПИ (</w:t>
      </w:r>
      <w:hyperlink r:id="rId11" w:history="1">
        <w:r w:rsidRPr="00792720">
          <w:rPr>
            <w:rStyle w:val="aa"/>
            <w:sz w:val="28"/>
            <w:szCs w:val="28"/>
          </w:rPr>
          <w:t>www.fipi.ru</w:t>
        </w:r>
      </w:hyperlink>
      <w:r w:rsidRPr="00792720">
        <w:rPr>
          <w:rStyle w:val="markedcontent"/>
          <w:sz w:val="28"/>
          <w:szCs w:val="28"/>
        </w:rPr>
        <w:t>):</w:t>
      </w:r>
    </w:p>
    <w:p w:rsidR="0012336C" w:rsidRPr="00792720" w:rsidRDefault="0012336C" w:rsidP="00D671B7">
      <w:pPr>
        <w:pStyle w:val="a7"/>
        <w:ind w:left="0"/>
        <w:rPr>
          <w:rStyle w:val="markedcontent"/>
          <w:sz w:val="28"/>
          <w:szCs w:val="28"/>
        </w:rPr>
      </w:pPr>
      <w:r w:rsidRPr="00792720">
        <w:rPr>
          <w:rStyle w:val="markedcontent"/>
          <w:sz w:val="28"/>
          <w:szCs w:val="28"/>
        </w:rPr>
        <w:sym w:font="Symbol" w:char="F02D"/>
      </w:r>
      <w:r w:rsidRPr="00792720">
        <w:rPr>
          <w:rStyle w:val="markedcontent"/>
          <w:sz w:val="28"/>
          <w:szCs w:val="28"/>
        </w:rPr>
        <w:t xml:space="preserve"> Документы, определяющие структуру и содержание КИМ ЕГЭ 2024 г.;</w:t>
      </w:r>
      <w:r w:rsidRPr="00792720">
        <w:rPr>
          <w:rStyle w:val="markedcontent"/>
          <w:sz w:val="28"/>
          <w:szCs w:val="28"/>
        </w:rPr>
        <w:br/>
      </w:r>
      <w:r w:rsidRPr="00792720">
        <w:rPr>
          <w:rStyle w:val="markedcontent"/>
          <w:sz w:val="28"/>
          <w:szCs w:val="28"/>
        </w:rPr>
        <w:sym w:font="Symbol" w:char="F02D"/>
      </w:r>
      <w:r w:rsidRPr="00792720">
        <w:rPr>
          <w:rStyle w:val="markedcontent"/>
          <w:sz w:val="28"/>
          <w:szCs w:val="28"/>
        </w:rPr>
        <w:t xml:space="preserve"> Открытый банк заданий ЕГЭ 2023, новый открытый банк заданий ЕГЭ с возможностью проверки правильности выбранного ответа, а также с отработкой заданий, элементов содержания, вызывающие затруднения;</w:t>
      </w:r>
      <w:r w:rsidRPr="00792720">
        <w:rPr>
          <w:sz w:val="28"/>
          <w:szCs w:val="28"/>
        </w:rPr>
        <w:br/>
      </w:r>
      <w:r w:rsidRPr="00792720">
        <w:rPr>
          <w:rStyle w:val="markedcontent"/>
          <w:sz w:val="28"/>
          <w:szCs w:val="28"/>
        </w:rPr>
        <w:sym w:font="Symbol" w:char="F02D"/>
      </w:r>
      <w:r w:rsidRPr="00792720">
        <w:rPr>
          <w:rStyle w:val="markedcontent"/>
          <w:sz w:val="28"/>
          <w:szCs w:val="28"/>
        </w:rPr>
        <w:t xml:space="preserve"> Навигатор самостоятельной подготовки к ЕГЭ (</w:t>
      </w:r>
      <w:hyperlink r:id="rId12" w:history="1">
        <w:r w:rsidRPr="00792720">
          <w:rPr>
            <w:rStyle w:val="aa"/>
            <w:sz w:val="28"/>
            <w:szCs w:val="28"/>
          </w:rPr>
          <w:t>www.fipi.ru)</w:t>
        </w:r>
      </w:hyperlink>
      <w:r w:rsidRPr="00792720">
        <w:rPr>
          <w:rStyle w:val="markedcontent"/>
          <w:sz w:val="28"/>
          <w:szCs w:val="28"/>
        </w:rPr>
        <w:t>);</w:t>
      </w:r>
      <w:r w:rsidRPr="00792720">
        <w:rPr>
          <w:rStyle w:val="markedcontent"/>
          <w:sz w:val="28"/>
          <w:szCs w:val="28"/>
        </w:rPr>
        <w:br/>
      </w:r>
      <w:r w:rsidRPr="00792720">
        <w:rPr>
          <w:rStyle w:val="markedcontent"/>
          <w:sz w:val="28"/>
          <w:szCs w:val="28"/>
        </w:rPr>
        <w:lastRenderedPageBreak/>
        <w:sym w:font="Symbol" w:char="F02D"/>
      </w:r>
      <w:r w:rsidRPr="00792720">
        <w:rPr>
          <w:rStyle w:val="markedcontent"/>
          <w:sz w:val="28"/>
          <w:szCs w:val="28"/>
        </w:rPr>
        <w:t xml:space="preserve"> Учебно-методические материалы для председателей и членов региональных</w:t>
      </w:r>
      <w:r w:rsidRPr="00792720">
        <w:rPr>
          <w:sz w:val="28"/>
          <w:szCs w:val="28"/>
        </w:rPr>
        <w:t xml:space="preserve"> </w:t>
      </w:r>
      <w:r w:rsidRPr="00792720">
        <w:rPr>
          <w:rStyle w:val="markedcontent"/>
          <w:sz w:val="28"/>
          <w:szCs w:val="28"/>
        </w:rPr>
        <w:t>предметных комиссий по проверке выполнения заданий с развернутым ответом</w:t>
      </w:r>
      <w:r w:rsidRPr="00792720">
        <w:rPr>
          <w:sz w:val="28"/>
          <w:szCs w:val="28"/>
        </w:rPr>
        <w:t xml:space="preserve"> </w:t>
      </w:r>
      <w:r w:rsidRPr="00792720">
        <w:rPr>
          <w:rStyle w:val="markedcontent"/>
          <w:sz w:val="28"/>
          <w:szCs w:val="28"/>
        </w:rPr>
        <w:t>экзаменационных работ ЕГЭ;</w:t>
      </w:r>
      <w:r w:rsidRPr="00792720">
        <w:rPr>
          <w:rStyle w:val="markedcontent"/>
          <w:sz w:val="28"/>
          <w:szCs w:val="28"/>
        </w:rPr>
        <w:br/>
      </w:r>
      <w:r w:rsidRPr="00792720">
        <w:rPr>
          <w:rStyle w:val="markedcontent"/>
          <w:sz w:val="28"/>
          <w:szCs w:val="28"/>
        </w:rPr>
        <w:sym w:font="Symbol" w:char="F02D"/>
      </w:r>
      <w:r w:rsidRPr="00792720">
        <w:rPr>
          <w:rStyle w:val="markedcontent"/>
          <w:sz w:val="28"/>
          <w:szCs w:val="28"/>
        </w:rPr>
        <w:t xml:space="preserve"> Методические рекомендации на основе анализа типичных ошибок участников</w:t>
      </w:r>
      <w:r w:rsidRPr="00792720">
        <w:rPr>
          <w:sz w:val="28"/>
          <w:szCs w:val="28"/>
        </w:rPr>
        <w:t xml:space="preserve"> </w:t>
      </w:r>
      <w:r w:rsidRPr="00792720">
        <w:rPr>
          <w:rStyle w:val="markedcontent"/>
          <w:sz w:val="28"/>
          <w:szCs w:val="28"/>
        </w:rPr>
        <w:t>ЕГЭ прошлых лет (2018, 2019, 2020, 2021, 2022, 2023 гг.);</w:t>
      </w:r>
      <w:r w:rsidRPr="00792720">
        <w:rPr>
          <w:sz w:val="28"/>
          <w:szCs w:val="28"/>
        </w:rPr>
        <w:br/>
      </w:r>
      <w:r w:rsidRPr="00792720">
        <w:rPr>
          <w:rStyle w:val="markedcontent"/>
          <w:sz w:val="28"/>
          <w:szCs w:val="28"/>
        </w:rPr>
        <w:sym w:font="Symbol" w:char="F02D"/>
      </w:r>
      <w:r w:rsidRPr="00792720">
        <w:rPr>
          <w:rStyle w:val="markedcontent"/>
          <w:sz w:val="28"/>
          <w:szCs w:val="28"/>
        </w:rPr>
        <w:t xml:space="preserve"> Методические рекомендации для учителей по преподаванию учебных предметов</w:t>
      </w:r>
      <w:r w:rsidRPr="00792720">
        <w:rPr>
          <w:sz w:val="28"/>
          <w:szCs w:val="28"/>
        </w:rPr>
        <w:t xml:space="preserve"> </w:t>
      </w:r>
      <w:r w:rsidRPr="00792720">
        <w:rPr>
          <w:rStyle w:val="markedcontent"/>
          <w:sz w:val="28"/>
          <w:szCs w:val="28"/>
        </w:rPr>
        <w:t>в образовательных организациях с высокой долей обучающихся с рисками</w:t>
      </w:r>
      <w:r w:rsidRPr="00792720">
        <w:rPr>
          <w:sz w:val="28"/>
          <w:szCs w:val="28"/>
        </w:rPr>
        <w:t xml:space="preserve"> </w:t>
      </w:r>
      <w:r w:rsidRPr="00792720">
        <w:rPr>
          <w:rStyle w:val="markedcontent"/>
          <w:sz w:val="28"/>
          <w:szCs w:val="28"/>
        </w:rPr>
        <w:t>учебной неуспешности. Обществознание;</w:t>
      </w:r>
      <w:r w:rsidRPr="00792720">
        <w:rPr>
          <w:sz w:val="28"/>
          <w:szCs w:val="28"/>
        </w:rPr>
        <w:br/>
      </w:r>
      <w:r w:rsidRPr="00792720">
        <w:rPr>
          <w:rStyle w:val="markedcontent"/>
          <w:sz w:val="28"/>
          <w:szCs w:val="28"/>
        </w:rPr>
        <w:sym w:font="Symbol" w:char="F02D"/>
      </w:r>
      <w:r w:rsidRPr="00792720">
        <w:rPr>
          <w:rStyle w:val="markedcontent"/>
          <w:sz w:val="28"/>
          <w:szCs w:val="28"/>
        </w:rPr>
        <w:t xml:space="preserve"> Журнал «Педагогические измерения»;</w:t>
      </w:r>
      <w:r w:rsidRPr="00792720">
        <w:rPr>
          <w:rStyle w:val="markedcontent"/>
          <w:sz w:val="28"/>
          <w:szCs w:val="28"/>
        </w:rPr>
        <w:br/>
      </w:r>
      <w:r w:rsidRPr="00792720">
        <w:rPr>
          <w:rStyle w:val="markedcontent"/>
          <w:sz w:val="28"/>
          <w:szCs w:val="28"/>
        </w:rPr>
        <w:sym w:font="Symbol" w:char="F02D"/>
      </w:r>
      <w:r w:rsidRPr="00792720">
        <w:rPr>
          <w:rStyle w:val="markedcontent"/>
          <w:sz w:val="28"/>
          <w:szCs w:val="28"/>
        </w:rPr>
        <w:t xml:space="preserve"> </w:t>
      </w:r>
      <w:proofErr w:type="spellStart"/>
      <w:r w:rsidRPr="00792720">
        <w:rPr>
          <w:rStyle w:val="markedcontent"/>
          <w:sz w:val="28"/>
          <w:szCs w:val="28"/>
        </w:rPr>
        <w:t>Видеоконсультации</w:t>
      </w:r>
      <w:proofErr w:type="spellEnd"/>
      <w:r w:rsidRPr="00792720">
        <w:rPr>
          <w:rStyle w:val="markedcontent"/>
          <w:sz w:val="28"/>
          <w:szCs w:val="28"/>
        </w:rPr>
        <w:t xml:space="preserve"> для участников ЕГЭ (</w:t>
      </w:r>
      <w:hyperlink r:id="rId13" w:history="1">
        <w:r w:rsidRPr="00792720">
          <w:rPr>
            <w:rStyle w:val="aa"/>
            <w:sz w:val="28"/>
            <w:szCs w:val="28"/>
          </w:rPr>
          <w:t>https://fipi.ru/ege/videokonsultatsii-razrabotchikov-kim-yege</w:t>
        </w:r>
      </w:hyperlink>
      <w:r w:rsidRPr="00792720">
        <w:rPr>
          <w:rStyle w:val="markedcontent"/>
          <w:sz w:val="28"/>
          <w:szCs w:val="28"/>
        </w:rPr>
        <w:t>).</w:t>
      </w:r>
    </w:p>
    <w:p w:rsidR="00A478AB" w:rsidRPr="00792720" w:rsidRDefault="00A478AB" w:rsidP="00D671B7">
      <w:pPr>
        <w:keepNext/>
        <w:keepLines/>
        <w:widowControl/>
        <w:autoSpaceDE/>
        <w:autoSpaceDN/>
        <w:ind w:firstLine="567"/>
        <w:contextualSpacing/>
        <w:jc w:val="center"/>
        <w:outlineLvl w:val="2"/>
        <w:rPr>
          <w:rFonts w:eastAsia="SimSun"/>
          <w:b/>
          <w:color w:val="00000A"/>
          <w:sz w:val="28"/>
          <w:szCs w:val="28"/>
          <w:lang w:eastAsia="ru-RU"/>
        </w:rPr>
      </w:pPr>
      <w:r w:rsidRPr="00792720">
        <w:rPr>
          <w:rFonts w:eastAsia="SimSun"/>
          <w:b/>
          <w:color w:val="00000A"/>
          <w:sz w:val="28"/>
          <w:szCs w:val="28"/>
          <w:lang w:eastAsia="ru-RU"/>
        </w:rPr>
        <w:t xml:space="preserve">2.7. Рекомендации по организации дифференцированного обучения обучающихся 10-11 классов с разными уровнями предметной подготовки </w:t>
      </w:r>
    </w:p>
    <w:p w:rsidR="00A478AB" w:rsidRPr="00792720" w:rsidRDefault="00A478AB" w:rsidP="00D671B7"/>
    <w:p w:rsidR="00A478AB" w:rsidRPr="00792720" w:rsidRDefault="00A478AB" w:rsidP="00D671B7"/>
    <w:p w:rsidR="00A478AB" w:rsidRPr="00792720" w:rsidRDefault="00A478AB" w:rsidP="00D671B7">
      <w:pPr>
        <w:pStyle w:val="a3"/>
        <w:spacing w:line="240" w:lineRule="auto"/>
      </w:pPr>
      <w:r w:rsidRPr="00792720">
        <w:tab/>
        <w:t xml:space="preserve">По итогам анализа ГИА 2023 г. и </w:t>
      </w:r>
      <w:proofErr w:type="spellStart"/>
      <w:r w:rsidRPr="00792720">
        <w:t>КИМов</w:t>
      </w:r>
      <w:proofErr w:type="spellEnd"/>
      <w:r w:rsidRPr="00792720">
        <w:t xml:space="preserve"> складывается содержательная картина проблем в обучении каждого класса, которая может быть взята за основу адресной корректировки методики работы учителя и образовательных программ. В зависимости от распространенности среди обучающихся конкретной проблемы в обучении выбираются индивидуальные или групповые формы организации учебной работы. Нужна специально организованная, дифференцированно выстроенная система работы с обучающимися разного уровня предметной подготовки.</w:t>
      </w:r>
    </w:p>
    <w:p w:rsidR="00A478AB" w:rsidRPr="00792720" w:rsidRDefault="00A478AB" w:rsidP="00D671B7">
      <w:pPr>
        <w:pStyle w:val="a3"/>
        <w:spacing w:line="240" w:lineRule="auto"/>
      </w:pPr>
      <w:r w:rsidRPr="00792720">
        <w:t>Частой причиной учебной неуспешности обучающихся является слабая сформированность метапредметных умений и/или существенные пробелы в базовой предметной подготовке. Диагностика обучающихся с трудностями в учебной деятельности и позволит выявить причины затруднений, например:</w:t>
      </w:r>
    </w:p>
    <w:p w:rsidR="00A478AB" w:rsidRPr="00792720" w:rsidRDefault="00A478AB" w:rsidP="00D671B7">
      <w:pPr>
        <w:pStyle w:val="a3"/>
        <w:spacing w:line="240" w:lineRule="auto"/>
      </w:pPr>
      <w:r w:rsidRPr="00792720">
        <w:t>-  слабая сформированность читательских навыков и навыков работы с информацией;</w:t>
      </w:r>
    </w:p>
    <w:p w:rsidR="00A478AB" w:rsidRPr="00792720" w:rsidRDefault="00A478AB" w:rsidP="00D671B7">
      <w:pPr>
        <w:pStyle w:val="a3"/>
        <w:spacing w:line="240" w:lineRule="auto"/>
      </w:pPr>
      <w:r w:rsidRPr="00792720">
        <w:t xml:space="preserve">-  слабая </w:t>
      </w:r>
      <w:proofErr w:type="spellStart"/>
      <w:r w:rsidRPr="00792720">
        <w:t>сформированность</w:t>
      </w:r>
      <w:proofErr w:type="spellEnd"/>
      <w:r w:rsidRPr="00792720">
        <w:t xml:space="preserve"> навыков самоорганизации, </w:t>
      </w:r>
      <w:proofErr w:type="spellStart"/>
      <w:r w:rsidRPr="00792720">
        <w:t>самокоррекции</w:t>
      </w:r>
      <w:proofErr w:type="spellEnd"/>
      <w:r w:rsidRPr="00792720">
        <w:t>;</w:t>
      </w:r>
    </w:p>
    <w:p w:rsidR="00A478AB" w:rsidRPr="00792720" w:rsidRDefault="00A478AB" w:rsidP="00D671B7">
      <w:pPr>
        <w:pStyle w:val="a3"/>
        <w:spacing w:line="240" w:lineRule="auto"/>
      </w:pPr>
      <w:r w:rsidRPr="00792720">
        <w:t xml:space="preserve">- конкретные проблемы в предметной подготовке (неосвоенные системообразующие элементы содержания, без владения которыми невозможно понимание следующих тем; слабо сформированные предметные умения, навыки и способы деятельности).  </w:t>
      </w:r>
    </w:p>
    <w:p w:rsidR="00A478AB" w:rsidRPr="00792720" w:rsidRDefault="00A478AB" w:rsidP="00D671B7">
      <w:pPr>
        <w:pStyle w:val="a3"/>
        <w:spacing w:line="240" w:lineRule="auto"/>
      </w:pPr>
      <w:r w:rsidRPr="00792720">
        <w:t xml:space="preserve">В целях обеспечения дифференцированной подготовки к экзамену проводить в выпускных классах диагностирующее тематическое и промежуточное тестирование (по завершению изучения тем и крупных разделов), при этом результаты выполнения работ каждым учащимся сравнивать и фиксировать динамику освоения как знаний, так и умений (способов деятельности). Полезны также систематическое проведение и оценка выполнения индивидуальных работ по отдельным заданиям на каждый из проверяемых на экзамене способов деятельности. Такой промежуточный контроль призван диагностировать как состояние знаний по изученному материалу, так и степень сформированности проверяемых </w:t>
      </w:r>
      <w:r w:rsidRPr="00792720">
        <w:lastRenderedPageBreak/>
        <w:t xml:space="preserve">умений. </w:t>
      </w:r>
    </w:p>
    <w:p w:rsidR="00A478AB" w:rsidRPr="00792720" w:rsidRDefault="00A478AB" w:rsidP="00D671B7">
      <w:pPr>
        <w:pStyle w:val="a3"/>
        <w:spacing w:line="240" w:lineRule="auto"/>
      </w:pPr>
      <w:r w:rsidRPr="00792720">
        <w:t>В работе с обучающимися, демонстрирующими высокие образовательные результаты, рекомендуем усилить компетентностную составляющую преподавания учебного предмета за счет заданий повышенного уровня сложности, направленных на формирование логического, системного мышления. Это будет способствовать формированию у обучающихся умения решать проблемные и практико-ориентированные задачи.</w:t>
      </w:r>
    </w:p>
    <w:p w:rsidR="00A478AB" w:rsidRPr="00792720" w:rsidRDefault="00A478AB" w:rsidP="00D671B7">
      <w:pPr>
        <w:pStyle w:val="a3"/>
        <w:spacing w:line="240" w:lineRule="auto"/>
      </w:pPr>
      <w:r w:rsidRPr="00792720">
        <w:t>В работе с обучающимися, демонстрирующими средние и низкие образовательные результаты, особое внимание следует обратить на совершенствование всех видов деятельности. Учителям целесообразно использовать современные подходы к разработке инструментария проверки, оценки и отслеживания учебных достижений обучающихся.</w:t>
      </w:r>
    </w:p>
    <w:p w:rsidR="00A478AB" w:rsidRPr="00792720" w:rsidRDefault="00A478AB" w:rsidP="00D671B7">
      <w:pPr>
        <w:pStyle w:val="a3"/>
        <w:spacing w:line="240" w:lineRule="auto"/>
      </w:pPr>
      <w:r w:rsidRPr="00792720">
        <w:t>Для группы с низким уровнем следует детальнее отработать базовые обществоведческие навыки, владение базовым понятийным аппаратом (задания №2,3,5,6,8,10,12-15), оценивание социальной информации и применения полученных знаний, прогнозировать последствия принимаемых решений (задания №7,9,16,17).</w:t>
      </w:r>
    </w:p>
    <w:p w:rsidR="00A478AB" w:rsidRPr="00792720" w:rsidRDefault="00A478AB" w:rsidP="00D671B7">
      <w:pPr>
        <w:pStyle w:val="a3"/>
        <w:spacing w:line="240" w:lineRule="auto"/>
      </w:pPr>
      <w:r w:rsidRPr="00792720">
        <w:t>Для групп, претендующей на высокие результаты, рекомендуется сделать упор на задания базового уровня №18, повышенного и высокого уровней № 20,24,25 части 2 с развернутым ответом. Следует уделять внимание грамотному ответу на задания № 18,20,22,23,25, в строгом соответствии с критериями.</w:t>
      </w:r>
    </w:p>
    <w:p w:rsidR="00A478AB" w:rsidRPr="00792720" w:rsidRDefault="00A478AB" w:rsidP="00D671B7">
      <w:pPr>
        <w:pStyle w:val="a3"/>
        <w:spacing w:line="240" w:lineRule="auto"/>
      </w:pPr>
      <w:r w:rsidRPr="00792720">
        <w:t>Для групп, с высоким уровнем подготовки, рекомендуется сделать упор на задание №18 базового уровня в части 2 и задания высокого уровня сложности № 20,23,24,25 части 2 с развернутым ответом.</w:t>
      </w:r>
    </w:p>
    <w:p w:rsidR="00A478AB" w:rsidRPr="00792720" w:rsidRDefault="00A478AB" w:rsidP="00D671B7">
      <w:pPr>
        <w:pStyle w:val="a3"/>
        <w:spacing w:line="240" w:lineRule="auto"/>
      </w:pPr>
      <w:r w:rsidRPr="00792720">
        <w:t>С целью формирования ключевых компетенций обучающихся по обществознанию в процессе подготовки к ГИА необходимо проектировать индивидуальные образовательные маршруты на основе оценочных процедур.</w:t>
      </w:r>
    </w:p>
    <w:p w:rsidR="00A478AB" w:rsidRPr="00792720" w:rsidRDefault="00A478AB" w:rsidP="00D671B7">
      <w:pPr>
        <w:jc w:val="both"/>
        <w:rPr>
          <w:sz w:val="28"/>
          <w:szCs w:val="28"/>
        </w:rPr>
      </w:pPr>
      <w:r w:rsidRPr="00792720">
        <w:rPr>
          <w:sz w:val="28"/>
          <w:szCs w:val="28"/>
        </w:rPr>
        <w:t>Так же:</w:t>
      </w:r>
    </w:p>
    <w:p w:rsidR="00A478AB" w:rsidRPr="00792720" w:rsidRDefault="00A478AB" w:rsidP="00D671B7">
      <w:pPr>
        <w:pStyle w:val="a3"/>
        <w:widowControl/>
        <w:numPr>
          <w:ilvl w:val="0"/>
          <w:numId w:val="7"/>
        </w:numPr>
        <w:autoSpaceDE/>
        <w:autoSpaceDN/>
        <w:spacing w:line="240" w:lineRule="auto"/>
        <w:ind w:left="0"/>
      </w:pPr>
      <w:r w:rsidRPr="00792720">
        <w:t>Уделять внимание формированию умения четко и аргументированно излагать свой ответ на поставленный вопрос.</w:t>
      </w:r>
    </w:p>
    <w:p w:rsidR="00A478AB" w:rsidRPr="00792720" w:rsidRDefault="00A478AB" w:rsidP="00D671B7">
      <w:pPr>
        <w:pStyle w:val="a3"/>
        <w:widowControl/>
        <w:numPr>
          <w:ilvl w:val="0"/>
          <w:numId w:val="7"/>
        </w:numPr>
        <w:autoSpaceDE/>
        <w:autoSpaceDN/>
        <w:spacing w:line="240" w:lineRule="auto"/>
        <w:ind w:left="0"/>
      </w:pPr>
      <w:r w:rsidRPr="00792720">
        <w:t>Применять в изучении наиболее сложных тем аналитические методы для</w:t>
      </w:r>
      <w:r w:rsidRPr="00792720">
        <w:br/>
        <w:t>формирования ответов учащимися.</w:t>
      </w:r>
    </w:p>
    <w:p w:rsidR="00A478AB" w:rsidRPr="00792720" w:rsidRDefault="00A478AB" w:rsidP="00D671B7">
      <w:pPr>
        <w:pStyle w:val="a3"/>
        <w:widowControl/>
        <w:numPr>
          <w:ilvl w:val="0"/>
          <w:numId w:val="7"/>
        </w:numPr>
        <w:autoSpaceDE/>
        <w:autoSpaceDN/>
        <w:spacing w:line="240" w:lineRule="auto"/>
        <w:ind w:left="0"/>
      </w:pPr>
      <w:r w:rsidRPr="00792720">
        <w:t>Совершенствовать методику текущего, тематического, поэтапного повторения и контроля, сочетать в нем формы устной и письменной проверки.</w:t>
      </w:r>
    </w:p>
    <w:p w:rsidR="00A478AB" w:rsidRPr="00792720" w:rsidRDefault="00A478AB" w:rsidP="00D671B7">
      <w:pPr>
        <w:pStyle w:val="a3"/>
        <w:widowControl/>
        <w:numPr>
          <w:ilvl w:val="0"/>
          <w:numId w:val="7"/>
        </w:numPr>
        <w:autoSpaceDE/>
        <w:autoSpaceDN/>
        <w:spacing w:line="240" w:lineRule="auto"/>
        <w:ind w:left="0"/>
      </w:pPr>
      <w:r w:rsidRPr="00792720">
        <w:t>Включать в изучаемый материал в контексте обществоведческого курса</w:t>
      </w:r>
      <w:r w:rsidRPr="00792720">
        <w:br/>
        <w:t>региональный компонент, что позволит сделать уроки обществознания более интересными.</w:t>
      </w:r>
    </w:p>
    <w:p w:rsidR="00A478AB" w:rsidRPr="00792720" w:rsidRDefault="00A478AB" w:rsidP="00D671B7">
      <w:pPr>
        <w:pStyle w:val="a3"/>
        <w:widowControl/>
        <w:numPr>
          <w:ilvl w:val="0"/>
          <w:numId w:val="7"/>
        </w:numPr>
        <w:autoSpaceDE/>
        <w:autoSpaceDN/>
        <w:spacing w:line="240" w:lineRule="auto"/>
        <w:ind w:left="0"/>
      </w:pPr>
      <w:r w:rsidRPr="00792720">
        <w:t>Расширить привлечение в процесс преподавания материалов, отражающих</w:t>
      </w:r>
      <w:r w:rsidRPr="00792720">
        <w:br/>
        <w:t>социальные реалии, чаще проводить обсуждение и анализ типичных социальных ситуаций, иллюстрирующих теоретические положения содержательных блоков курса.</w:t>
      </w:r>
    </w:p>
    <w:p w:rsidR="00A478AB" w:rsidRPr="00792720" w:rsidRDefault="00A478AB" w:rsidP="00D671B7">
      <w:pPr>
        <w:pStyle w:val="a3"/>
        <w:widowControl/>
        <w:numPr>
          <w:ilvl w:val="0"/>
          <w:numId w:val="7"/>
        </w:numPr>
        <w:autoSpaceDE/>
        <w:autoSpaceDN/>
        <w:spacing w:line="240" w:lineRule="auto"/>
        <w:ind w:left="0"/>
      </w:pPr>
      <w:r w:rsidRPr="00792720">
        <w:lastRenderedPageBreak/>
        <w:t>Совершенствовать технологию диалогических форм учебных занятий:</w:t>
      </w:r>
      <w:r w:rsidRPr="00792720">
        <w:br/>
        <w:t xml:space="preserve">дискуссий, круглых столов, семинаров и др. </w:t>
      </w:r>
    </w:p>
    <w:p w:rsidR="00A478AB" w:rsidRPr="00792720" w:rsidRDefault="00A478AB" w:rsidP="00D671B7">
      <w:pPr>
        <w:pStyle w:val="a5"/>
        <w:widowControl/>
        <w:numPr>
          <w:ilvl w:val="0"/>
          <w:numId w:val="7"/>
        </w:numPr>
        <w:autoSpaceDE/>
        <w:autoSpaceDN/>
        <w:ind w:left="0"/>
        <w:contextualSpacing/>
        <w:jc w:val="both"/>
        <w:rPr>
          <w:sz w:val="28"/>
          <w:szCs w:val="28"/>
        </w:rPr>
      </w:pPr>
      <w:r w:rsidRPr="00792720">
        <w:rPr>
          <w:sz w:val="28"/>
          <w:szCs w:val="28"/>
        </w:rPr>
        <w:t>Систематически применять в практике преподавания обществознания тестовые формы контроля знаний наряду с традиционными методами и формами, используя типы и виды заданий, построенные по модели основного государственного экзамена. Примеры подобных заданий можно найти в публикациях открытых сегментов Федерального банка тестовых заданий на сайте ФГБНУ «Федеральный институт педагогических измерений» (</w:t>
      </w:r>
      <w:hyperlink r:id="rId14" w:history="1">
        <w:r w:rsidRPr="00792720">
          <w:rPr>
            <w:rStyle w:val="aa"/>
            <w:sz w:val="28"/>
            <w:szCs w:val="28"/>
          </w:rPr>
          <w:t>http://www.fipi.ru/materials</w:t>
        </w:r>
      </w:hyperlink>
      <w:r w:rsidRPr="00792720">
        <w:rPr>
          <w:sz w:val="28"/>
          <w:szCs w:val="28"/>
        </w:rPr>
        <w:t>).</w:t>
      </w:r>
    </w:p>
    <w:p w:rsidR="00A478AB" w:rsidRPr="00792720" w:rsidRDefault="00A478AB" w:rsidP="00D671B7">
      <w:pPr>
        <w:pStyle w:val="a3"/>
        <w:widowControl/>
        <w:numPr>
          <w:ilvl w:val="0"/>
          <w:numId w:val="7"/>
        </w:numPr>
        <w:autoSpaceDE/>
        <w:autoSpaceDN/>
        <w:spacing w:line="240" w:lineRule="auto"/>
        <w:ind w:left="0" w:hanging="357"/>
      </w:pPr>
      <w:r w:rsidRPr="00792720">
        <w:t>Проведение апробации процедуры ГИА по обществознанию на уровне ОО;</w:t>
      </w:r>
    </w:p>
    <w:p w:rsidR="00A478AB" w:rsidRPr="00792720" w:rsidRDefault="00A478AB" w:rsidP="00D671B7">
      <w:pPr>
        <w:pStyle w:val="a3"/>
        <w:widowControl/>
        <w:numPr>
          <w:ilvl w:val="0"/>
          <w:numId w:val="7"/>
        </w:numPr>
        <w:autoSpaceDE/>
        <w:autoSpaceDN/>
        <w:spacing w:line="240" w:lineRule="auto"/>
        <w:ind w:left="0" w:hanging="357"/>
      </w:pPr>
      <w:r w:rsidRPr="00792720">
        <w:t>Разработка индивидуального (дифференцированного) плана подготовки к ГИА по обществознанию.</w:t>
      </w:r>
    </w:p>
    <w:p w:rsidR="00A478AB" w:rsidRPr="00792720" w:rsidRDefault="00A478AB" w:rsidP="00D671B7">
      <w:pPr>
        <w:tabs>
          <w:tab w:val="left" w:pos="1189"/>
        </w:tabs>
        <w:jc w:val="center"/>
        <w:rPr>
          <w:b/>
          <w:sz w:val="28"/>
        </w:rPr>
      </w:pPr>
      <w:r w:rsidRPr="00792720">
        <w:rPr>
          <w:b/>
          <w:sz w:val="28"/>
        </w:rPr>
        <w:t>3. Рекомендации по темам для включения в план работы муниципальных и школьных методических объединений учителей-предметников и по тематике повышения квалификации и методическим мероприятиям (для включения в индивидуальные образовательные маршруты учителей на основе выявленных типичных затруднений)</w:t>
      </w:r>
    </w:p>
    <w:p w:rsidR="00A478AB" w:rsidRPr="00792720" w:rsidRDefault="00A478AB" w:rsidP="00D671B7">
      <w:pPr>
        <w:rPr>
          <w:sz w:val="28"/>
        </w:rPr>
      </w:pPr>
    </w:p>
    <w:p w:rsidR="00A478AB" w:rsidRPr="00792720" w:rsidRDefault="00A478AB" w:rsidP="00D671B7">
      <w:pPr>
        <w:widowControl/>
        <w:autoSpaceDE/>
        <w:autoSpaceDN/>
        <w:ind w:firstLine="708"/>
        <w:contextualSpacing/>
        <w:jc w:val="both"/>
        <w:rPr>
          <w:rFonts w:eastAsia="Calibri"/>
          <w:sz w:val="28"/>
          <w:szCs w:val="28"/>
        </w:rPr>
      </w:pPr>
      <w:r w:rsidRPr="00792720">
        <w:rPr>
          <w:rFonts w:eastAsia="Calibri"/>
          <w:sz w:val="28"/>
          <w:szCs w:val="28"/>
        </w:rPr>
        <w:t>Обсудить результаты ОГЭ и ЕГЭ по обществознанию и определить направления методического сопровождения целевых групп педагогов:</w:t>
      </w:r>
    </w:p>
    <w:p w:rsidR="00A478AB" w:rsidRPr="00792720" w:rsidRDefault="00A478AB" w:rsidP="00D671B7">
      <w:pPr>
        <w:widowControl/>
        <w:autoSpaceDE/>
        <w:autoSpaceDN/>
        <w:ind w:firstLine="708"/>
        <w:contextualSpacing/>
        <w:jc w:val="both"/>
        <w:rPr>
          <w:rFonts w:eastAsia="Calibri"/>
          <w:sz w:val="28"/>
          <w:szCs w:val="28"/>
        </w:rPr>
      </w:pPr>
      <w:r w:rsidRPr="00792720">
        <w:rPr>
          <w:rFonts w:eastAsia="Calibri"/>
          <w:sz w:val="28"/>
          <w:szCs w:val="28"/>
        </w:rPr>
        <w:t>-  разработать планы мероприятий по повышению качества обучения обществознанию в образовательных организациях муниципальных районов и городских округов;</w:t>
      </w:r>
    </w:p>
    <w:p w:rsidR="00A478AB" w:rsidRPr="00792720" w:rsidRDefault="00A478AB" w:rsidP="00D671B7">
      <w:pPr>
        <w:widowControl/>
        <w:tabs>
          <w:tab w:val="left" w:pos="993"/>
          <w:tab w:val="left" w:pos="1134"/>
        </w:tabs>
        <w:autoSpaceDE/>
        <w:autoSpaceDN/>
        <w:ind w:firstLine="708"/>
        <w:contextualSpacing/>
        <w:jc w:val="both"/>
        <w:rPr>
          <w:rFonts w:eastAsia="Calibri"/>
          <w:sz w:val="28"/>
          <w:szCs w:val="28"/>
        </w:rPr>
      </w:pPr>
      <w:r w:rsidRPr="00792720">
        <w:rPr>
          <w:rFonts w:eastAsia="Calibri"/>
          <w:sz w:val="28"/>
          <w:szCs w:val="28"/>
        </w:rPr>
        <w:t xml:space="preserve">-  обсудить на методических объединениях учителей-предметников следующие темы: «Методические аспекты формирования умений выполнения заданий открытого типа ОГЭ по обществознанию», «Методические аспекты формирования обучающихся умений выполнения заданий высокого уровня сложности ЕГЭ по обществознанию»; «Методика </w:t>
      </w:r>
      <w:r w:rsidR="00072CBE" w:rsidRPr="00792720">
        <w:rPr>
          <w:rFonts w:eastAsia="Calibri"/>
          <w:sz w:val="28"/>
          <w:szCs w:val="28"/>
        </w:rPr>
        <w:t>формирования</w:t>
      </w:r>
      <w:r w:rsidRPr="00792720">
        <w:rPr>
          <w:rFonts w:eastAsia="Calibri"/>
          <w:sz w:val="28"/>
          <w:szCs w:val="28"/>
        </w:rPr>
        <w:t xml:space="preserve"> </w:t>
      </w:r>
      <w:r w:rsidR="00072CBE" w:rsidRPr="00792720">
        <w:rPr>
          <w:rFonts w:eastAsia="Calibri"/>
          <w:sz w:val="28"/>
          <w:szCs w:val="28"/>
        </w:rPr>
        <w:t>умений по работе с информационными источниками</w:t>
      </w:r>
      <w:r w:rsidRPr="00792720">
        <w:rPr>
          <w:rFonts w:eastAsia="Calibri"/>
          <w:sz w:val="28"/>
          <w:szCs w:val="28"/>
        </w:rPr>
        <w:t>», «</w:t>
      </w:r>
      <w:r w:rsidR="00072CBE" w:rsidRPr="00792720">
        <w:rPr>
          <w:rFonts w:eastAsia="Calibri"/>
          <w:sz w:val="28"/>
          <w:szCs w:val="28"/>
        </w:rPr>
        <w:t>Особенности изучения разделов «Политика» и «Право в школьном курсе обществознания</w:t>
      </w:r>
      <w:r w:rsidRPr="00792720">
        <w:rPr>
          <w:rFonts w:eastAsia="Calibri"/>
          <w:sz w:val="28"/>
          <w:szCs w:val="28"/>
        </w:rPr>
        <w:t xml:space="preserve">», «Методика обучения школьников приемам текстовой деятельности», «Проектирование индивидуального образовательного маршрута с учетом результатов оценочных процедур»; «Современный урок </w:t>
      </w:r>
      <w:r w:rsidR="00072CBE" w:rsidRPr="00792720">
        <w:rPr>
          <w:rFonts w:eastAsia="Calibri"/>
          <w:sz w:val="28"/>
          <w:szCs w:val="28"/>
        </w:rPr>
        <w:t>обществознания</w:t>
      </w:r>
      <w:r w:rsidRPr="00792720">
        <w:rPr>
          <w:rFonts w:eastAsia="Calibri"/>
          <w:sz w:val="28"/>
          <w:szCs w:val="28"/>
        </w:rPr>
        <w:t xml:space="preserve"> и его место в успешной подготовке обучающихся 5-9 классов»;</w:t>
      </w:r>
      <w:r w:rsidRPr="00792720">
        <w:t xml:space="preserve"> «</w:t>
      </w:r>
      <w:r w:rsidRPr="00792720">
        <w:rPr>
          <w:rFonts w:eastAsia="Calibri"/>
          <w:sz w:val="28"/>
          <w:szCs w:val="28"/>
        </w:rPr>
        <w:t xml:space="preserve">Успешные практики обучения </w:t>
      </w:r>
      <w:r w:rsidR="00072CBE" w:rsidRPr="00792720">
        <w:rPr>
          <w:rFonts w:eastAsia="Calibri"/>
          <w:sz w:val="28"/>
          <w:szCs w:val="28"/>
        </w:rPr>
        <w:t>заданий повышенного и высокого уровней сложности</w:t>
      </w:r>
      <w:r w:rsidRPr="00792720">
        <w:rPr>
          <w:rFonts w:eastAsia="Calibri"/>
          <w:sz w:val="28"/>
          <w:szCs w:val="28"/>
        </w:rPr>
        <w:t xml:space="preserve">»; «Методика формирования </w:t>
      </w:r>
      <w:r w:rsidR="00072CBE" w:rsidRPr="00792720">
        <w:rPr>
          <w:rFonts w:eastAsia="Calibri"/>
          <w:sz w:val="28"/>
          <w:szCs w:val="28"/>
        </w:rPr>
        <w:t>функциональной</w:t>
      </w:r>
      <w:r w:rsidRPr="00792720">
        <w:rPr>
          <w:rFonts w:eastAsia="Calibri"/>
          <w:sz w:val="28"/>
          <w:szCs w:val="28"/>
        </w:rPr>
        <w:t xml:space="preserve"> грамотности обучающихся»; «</w:t>
      </w:r>
      <w:r w:rsidR="00072CBE" w:rsidRPr="00792720">
        <w:rPr>
          <w:rFonts w:eastAsia="Calibri"/>
          <w:sz w:val="28"/>
          <w:szCs w:val="28"/>
        </w:rPr>
        <w:t>Использование цифровых сервисов при подготовке к успешному прохождению итоговой аттестации</w:t>
      </w:r>
      <w:r w:rsidRPr="00792720">
        <w:rPr>
          <w:rFonts w:eastAsia="Calibri"/>
          <w:sz w:val="28"/>
          <w:szCs w:val="28"/>
        </w:rPr>
        <w:t>»</w:t>
      </w:r>
      <w:r w:rsidR="00072CBE" w:rsidRPr="00792720">
        <w:rPr>
          <w:rFonts w:eastAsia="Calibri"/>
          <w:sz w:val="28"/>
          <w:szCs w:val="28"/>
        </w:rPr>
        <w:t>.</w:t>
      </w:r>
    </w:p>
    <w:p w:rsidR="00A478AB" w:rsidRPr="00792720" w:rsidRDefault="00A478AB" w:rsidP="00D671B7">
      <w:pPr>
        <w:widowControl/>
        <w:autoSpaceDE/>
        <w:autoSpaceDN/>
        <w:ind w:firstLine="708"/>
        <w:contextualSpacing/>
        <w:jc w:val="both"/>
        <w:rPr>
          <w:rFonts w:eastAsia="SimSun"/>
          <w:bCs/>
          <w:color w:val="00000A"/>
          <w:sz w:val="28"/>
          <w:szCs w:val="28"/>
          <w:lang w:eastAsia="zh-CN"/>
        </w:rPr>
      </w:pPr>
      <w:r w:rsidRPr="00792720">
        <w:rPr>
          <w:rFonts w:eastAsia="Calibri"/>
          <w:sz w:val="28"/>
          <w:szCs w:val="28"/>
        </w:rPr>
        <w:t xml:space="preserve">-  использовать различные формы методического сопровождения педагогов с учетом профессиональных дефицитов (индивидуальные (индивидуальное </w:t>
      </w:r>
      <w:r w:rsidR="00072CBE" w:rsidRPr="00792720">
        <w:rPr>
          <w:rFonts w:eastAsia="Calibri"/>
          <w:sz w:val="28"/>
          <w:szCs w:val="28"/>
        </w:rPr>
        <w:t>методическое сопровождение</w:t>
      </w:r>
      <w:r w:rsidRPr="00792720">
        <w:rPr>
          <w:rFonts w:eastAsia="Calibri"/>
          <w:sz w:val="28"/>
          <w:szCs w:val="28"/>
        </w:rPr>
        <w:t xml:space="preserve">, наставничество, самообразование, моделирование индивидуальных </w:t>
      </w:r>
      <w:r w:rsidR="00072CBE" w:rsidRPr="00792720">
        <w:rPr>
          <w:rFonts w:eastAsia="Calibri"/>
          <w:sz w:val="28"/>
          <w:szCs w:val="28"/>
        </w:rPr>
        <w:t xml:space="preserve">образовательных </w:t>
      </w:r>
      <w:r w:rsidRPr="00792720">
        <w:rPr>
          <w:rFonts w:eastAsia="Calibri"/>
          <w:sz w:val="28"/>
          <w:szCs w:val="28"/>
        </w:rPr>
        <w:t xml:space="preserve">маршрутов развития профессиональной компетентности учителя); групповые (консультации, тематические семинары, тренинги, </w:t>
      </w:r>
      <w:r w:rsidR="00072CBE" w:rsidRPr="00792720">
        <w:rPr>
          <w:rFonts w:eastAsia="Calibri"/>
          <w:sz w:val="28"/>
          <w:szCs w:val="28"/>
        </w:rPr>
        <w:t>методические интенсивы, методические триатлоны</w:t>
      </w:r>
      <w:r w:rsidRPr="00792720">
        <w:rPr>
          <w:rFonts w:eastAsia="Calibri"/>
          <w:sz w:val="28"/>
          <w:szCs w:val="28"/>
        </w:rPr>
        <w:t xml:space="preserve"> и др.)</w:t>
      </w:r>
      <w:r w:rsidR="00072CBE" w:rsidRPr="00792720">
        <w:rPr>
          <w:rFonts w:eastAsia="Calibri"/>
          <w:sz w:val="28"/>
          <w:szCs w:val="28"/>
        </w:rPr>
        <w:t>.</w:t>
      </w:r>
      <w:r w:rsidRPr="00792720">
        <w:rPr>
          <w:rFonts w:eastAsia="Calibri"/>
          <w:sz w:val="28"/>
          <w:szCs w:val="28"/>
        </w:rPr>
        <w:t xml:space="preserve"> </w:t>
      </w:r>
      <w:r w:rsidRPr="00792720">
        <w:rPr>
          <w:rFonts w:eastAsia="SimSun"/>
          <w:bCs/>
          <w:color w:val="00000A"/>
          <w:sz w:val="28"/>
          <w:szCs w:val="28"/>
          <w:lang w:eastAsia="zh-CN"/>
        </w:rPr>
        <w:t xml:space="preserve">Повышение квалификации в системе </w:t>
      </w:r>
      <w:r w:rsidRPr="00792720">
        <w:rPr>
          <w:rFonts w:eastAsia="SimSun"/>
          <w:bCs/>
          <w:color w:val="00000A"/>
          <w:sz w:val="28"/>
          <w:szCs w:val="28"/>
          <w:lang w:eastAsia="zh-CN"/>
        </w:rPr>
        <w:lastRenderedPageBreak/>
        <w:t>дополнительного профессионального образования может быть организовано по следующим дополнительным профессиональным программам повышения квалификации:</w:t>
      </w:r>
    </w:p>
    <w:p w:rsidR="00072CBE" w:rsidRPr="00792720" w:rsidRDefault="00072CBE" w:rsidP="00D671B7">
      <w:pPr>
        <w:widowControl/>
        <w:autoSpaceDE/>
        <w:autoSpaceDN/>
        <w:ind w:firstLine="708"/>
        <w:contextualSpacing/>
        <w:jc w:val="both"/>
        <w:rPr>
          <w:rFonts w:eastAsia="Calibri"/>
          <w:sz w:val="28"/>
          <w:szCs w:val="28"/>
        </w:rPr>
      </w:pPr>
      <w:r w:rsidRPr="00792720">
        <w:rPr>
          <w:rFonts w:eastAsia="Calibri"/>
          <w:sz w:val="28"/>
          <w:szCs w:val="28"/>
        </w:rPr>
        <w:t>«Формирование функциональной грамотности обучающихся на уроках обществознания».</w:t>
      </w:r>
    </w:p>
    <w:p w:rsidR="00A478AB" w:rsidRPr="00792720" w:rsidRDefault="00072CBE" w:rsidP="00D671B7">
      <w:pPr>
        <w:widowControl/>
        <w:autoSpaceDE/>
        <w:autoSpaceDN/>
        <w:ind w:firstLine="708"/>
        <w:contextualSpacing/>
        <w:jc w:val="both"/>
        <w:rPr>
          <w:sz w:val="28"/>
          <w:szCs w:val="28"/>
        </w:rPr>
      </w:pPr>
      <w:r w:rsidRPr="00792720">
        <w:rPr>
          <w:rFonts w:eastAsia="Calibri"/>
          <w:sz w:val="28"/>
          <w:szCs w:val="28"/>
        </w:rPr>
        <w:t xml:space="preserve"> </w:t>
      </w:r>
      <w:r w:rsidR="00A478AB" w:rsidRPr="00792720">
        <w:rPr>
          <w:rFonts w:eastAsia="Calibri"/>
          <w:sz w:val="28"/>
          <w:szCs w:val="28"/>
        </w:rPr>
        <w:t xml:space="preserve">«Профессиональные компетенции учителя </w:t>
      </w:r>
      <w:r w:rsidRPr="00792720">
        <w:rPr>
          <w:rFonts w:eastAsia="Calibri"/>
          <w:sz w:val="28"/>
          <w:szCs w:val="28"/>
        </w:rPr>
        <w:t>обществознания</w:t>
      </w:r>
      <w:r w:rsidR="00A478AB" w:rsidRPr="00792720">
        <w:rPr>
          <w:rFonts w:eastAsia="Calibri"/>
          <w:sz w:val="28"/>
          <w:szCs w:val="28"/>
        </w:rPr>
        <w:t xml:space="preserve">»; </w:t>
      </w:r>
      <w:r w:rsidRPr="00792720">
        <w:rPr>
          <w:rFonts w:eastAsia="Calibri"/>
          <w:sz w:val="28"/>
          <w:szCs w:val="28"/>
        </w:rPr>
        <w:br/>
      </w:r>
      <w:r w:rsidR="00A478AB" w:rsidRPr="00792720">
        <w:rPr>
          <w:sz w:val="28"/>
          <w:szCs w:val="28"/>
        </w:rPr>
        <w:t xml:space="preserve">         В индивидуальные образовательные маршруты учителей на основе выявленных типичных затруднений рекомендуем включить вопросы организации образовательной деятельности учителей </w:t>
      </w:r>
      <w:r w:rsidRPr="00792720">
        <w:rPr>
          <w:sz w:val="28"/>
          <w:szCs w:val="28"/>
        </w:rPr>
        <w:t>обществознания</w:t>
      </w:r>
      <w:r w:rsidR="00A478AB" w:rsidRPr="00792720">
        <w:rPr>
          <w:sz w:val="28"/>
          <w:szCs w:val="28"/>
        </w:rPr>
        <w:t xml:space="preserve"> с </w:t>
      </w:r>
      <w:proofErr w:type="gramStart"/>
      <w:r w:rsidR="00A478AB" w:rsidRPr="00792720">
        <w:rPr>
          <w:sz w:val="28"/>
          <w:szCs w:val="28"/>
        </w:rPr>
        <w:t>обучающимися</w:t>
      </w:r>
      <w:proofErr w:type="gramEnd"/>
      <w:r w:rsidR="00A478AB" w:rsidRPr="00792720">
        <w:rPr>
          <w:sz w:val="28"/>
          <w:szCs w:val="28"/>
        </w:rPr>
        <w:t xml:space="preserve"> «группы</w:t>
      </w:r>
      <w:r w:rsidR="00A478AB" w:rsidRPr="00792720">
        <w:rPr>
          <w:spacing w:val="-2"/>
          <w:sz w:val="28"/>
          <w:szCs w:val="28"/>
        </w:rPr>
        <w:t xml:space="preserve"> </w:t>
      </w:r>
      <w:r w:rsidR="00A478AB" w:rsidRPr="00792720">
        <w:rPr>
          <w:sz w:val="28"/>
          <w:szCs w:val="28"/>
        </w:rPr>
        <w:t>риска», а также методики преподавания предмета в условиях индивидуализации обучения.</w:t>
      </w:r>
    </w:p>
    <w:p w:rsidR="00A478AB" w:rsidRPr="00792720" w:rsidRDefault="00A478AB" w:rsidP="00D671B7">
      <w:pPr>
        <w:tabs>
          <w:tab w:val="left" w:pos="2092"/>
        </w:tabs>
        <w:jc w:val="both"/>
        <w:rPr>
          <w:b/>
          <w:i/>
          <w:sz w:val="28"/>
          <w:szCs w:val="28"/>
        </w:rPr>
      </w:pPr>
      <w:r w:rsidRPr="00792720">
        <w:rPr>
          <w:sz w:val="28"/>
          <w:szCs w:val="28"/>
        </w:rPr>
        <w:t xml:space="preserve">         С учетом выявленных профессиональных дефицитов по результатам оценки предметных и методических компетенций учителей </w:t>
      </w:r>
      <w:r w:rsidR="00072CBE" w:rsidRPr="00792720">
        <w:rPr>
          <w:sz w:val="28"/>
          <w:szCs w:val="28"/>
        </w:rPr>
        <w:t>обществознания</w:t>
      </w:r>
      <w:r w:rsidRPr="00792720">
        <w:rPr>
          <w:sz w:val="28"/>
          <w:szCs w:val="28"/>
        </w:rPr>
        <w:t xml:space="preserve"> </w:t>
      </w:r>
      <w:r w:rsidRPr="00792720">
        <w:rPr>
          <w:b/>
          <w:i/>
          <w:sz w:val="28"/>
          <w:szCs w:val="28"/>
        </w:rPr>
        <w:t>рекомендуем в индивидуальных образовательных маршрутах педагогов</w:t>
      </w:r>
      <w:r w:rsidRPr="00792720">
        <w:rPr>
          <w:sz w:val="28"/>
          <w:szCs w:val="28"/>
        </w:rPr>
        <w:t xml:space="preserve"> отразить </w:t>
      </w:r>
      <w:r w:rsidRPr="00792720">
        <w:rPr>
          <w:b/>
          <w:i/>
          <w:sz w:val="28"/>
          <w:szCs w:val="28"/>
        </w:rPr>
        <w:t>следующие темы:</w:t>
      </w:r>
    </w:p>
    <w:p w:rsidR="00A478AB" w:rsidRPr="00792720" w:rsidRDefault="00A478AB" w:rsidP="00D671B7">
      <w:pPr>
        <w:pStyle w:val="a5"/>
        <w:numPr>
          <w:ilvl w:val="0"/>
          <w:numId w:val="9"/>
        </w:numPr>
        <w:tabs>
          <w:tab w:val="left" w:pos="1134"/>
        </w:tabs>
        <w:ind w:left="0" w:firstLine="567"/>
        <w:jc w:val="both"/>
        <w:rPr>
          <w:sz w:val="28"/>
          <w:szCs w:val="28"/>
        </w:rPr>
      </w:pPr>
      <w:r w:rsidRPr="00792720">
        <w:rPr>
          <w:sz w:val="28"/>
          <w:szCs w:val="28"/>
        </w:rPr>
        <w:t xml:space="preserve">практикумы для учителей по основам предметной компетенции с целью повышения уровня </w:t>
      </w:r>
      <w:r w:rsidR="0052054E" w:rsidRPr="00792720">
        <w:rPr>
          <w:sz w:val="28"/>
          <w:szCs w:val="28"/>
        </w:rPr>
        <w:t>преподавания учебного предмета</w:t>
      </w:r>
      <w:r w:rsidRPr="00792720">
        <w:rPr>
          <w:sz w:val="28"/>
          <w:szCs w:val="28"/>
        </w:rPr>
        <w:t xml:space="preserve">; формирования </w:t>
      </w:r>
      <w:r w:rsidR="0052054E" w:rsidRPr="00792720">
        <w:rPr>
          <w:sz w:val="28"/>
          <w:szCs w:val="28"/>
        </w:rPr>
        <w:t>методических</w:t>
      </w:r>
      <w:r w:rsidRPr="00792720">
        <w:rPr>
          <w:sz w:val="28"/>
          <w:szCs w:val="28"/>
        </w:rPr>
        <w:t xml:space="preserve"> </w:t>
      </w:r>
      <w:r w:rsidR="0052054E" w:rsidRPr="00792720">
        <w:rPr>
          <w:sz w:val="28"/>
          <w:szCs w:val="28"/>
        </w:rPr>
        <w:t>компетенций</w:t>
      </w:r>
      <w:r w:rsidRPr="00792720">
        <w:rPr>
          <w:sz w:val="28"/>
          <w:szCs w:val="28"/>
        </w:rPr>
        <w:t xml:space="preserve"> </w:t>
      </w:r>
      <w:r w:rsidR="0052054E" w:rsidRPr="00792720">
        <w:rPr>
          <w:sz w:val="28"/>
          <w:szCs w:val="28"/>
        </w:rPr>
        <w:t>для реализации педагогических задач при выборе соответствующих форм, методов и технологий обучения</w:t>
      </w:r>
      <w:r w:rsidRPr="00792720">
        <w:rPr>
          <w:sz w:val="28"/>
          <w:szCs w:val="28"/>
        </w:rPr>
        <w:t>;</w:t>
      </w:r>
    </w:p>
    <w:p w:rsidR="00A478AB" w:rsidRPr="00792720" w:rsidRDefault="00A478AB" w:rsidP="00D671B7">
      <w:pPr>
        <w:pStyle w:val="a5"/>
        <w:numPr>
          <w:ilvl w:val="0"/>
          <w:numId w:val="9"/>
        </w:numPr>
        <w:tabs>
          <w:tab w:val="left" w:pos="993"/>
        </w:tabs>
        <w:ind w:left="0" w:firstLine="567"/>
        <w:jc w:val="both"/>
        <w:rPr>
          <w:sz w:val="28"/>
          <w:szCs w:val="28"/>
        </w:rPr>
      </w:pPr>
      <w:r w:rsidRPr="00792720">
        <w:rPr>
          <w:sz w:val="28"/>
          <w:szCs w:val="28"/>
        </w:rPr>
        <w:t xml:space="preserve"> практикумы по планированию результатов обучения на основе ФГОС</w:t>
      </w:r>
      <w:r w:rsidR="0052054E" w:rsidRPr="00792720">
        <w:rPr>
          <w:sz w:val="28"/>
          <w:szCs w:val="28"/>
        </w:rPr>
        <w:t xml:space="preserve"> и с учетом результатов оценочных процедур ГИА в 2023 г.</w:t>
      </w:r>
      <w:r w:rsidRPr="00792720">
        <w:rPr>
          <w:sz w:val="28"/>
          <w:szCs w:val="28"/>
        </w:rPr>
        <w:t>;</w:t>
      </w:r>
    </w:p>
    <w:p w:rsidR="00A478AB" w:rsidRPr="00792720" w:rsidRDefault="00A478AB" w:rsidP="00D671B7">
      <w:pPr>
        <w:pStyle w:val="a5"/>
        <w:numPr>
          <w:ilvl w:val="0"/>
          <w:numId w:val="9"/>
        </w:numPr>
        <w:tabs>
          <w:tab w:val="left" w:pos="993"/>
        </w:tabs>
        <w:ind w:left="0" w:firstLine="567"/>
        <w:jc w:val="both"/>
        <w:rPr>
          <w:sz w:val="28"/>
          <w:szCs w:val="28"/>
        </w:rPr>
      </w:pPr>
      <w:r w:rsidRPr="00792720">
        <w:rPr>
          <w:sz w:val="28"/>
          <w:szCs w:val="28"/>
        </w:rPr>
        <w:t xml:space="preserve"> практикумы </w:t>
      </w:r>
      <w:r w:rsidR="0052054E" w:rsidRPr="00792720">
        <w:rPr>
          <w:sz w:val="28"/>
          <w:szCs w:val="28"/>
        </w:rPr>
        <w:t>по</w:t>
      </w:r>
      <w:r w:rsidRPr="00792720">
        <w:rPr>
          <w:sz w:val="28"/>
          <w:szCs w:val="28"/>
        </w:rPr>
        <w:t xml:space="preserve"> </w:t>
      </w:r>
      <w:r w:rsidR="0052054E" w:rsidRPr="00792720">
        <w:rPr>
          <w:sz w:val="28"/>
          <w:szCs w:val="28"/>
        </w:rPr>
        <w:t>преподавания обществознания</w:t>
      </w:r>
      <w:r w:rsidRPr="00792720">
        <w:rPr>
          <w:sz w:val="28"/>
          <w:szCs w:val="28"/>
        </w:rPr>
        <w:t xml:space="preserve"> </w:t>
      </w:r>
      <w:r w:rsidR="0052054E" w:rsidRPr="00792720">
        <w:rPr>
          <w:sz w:val="28"/>
          <w:szCs w:val="28"/>
        </w:rPr>
        <w:t>с учетом дифференцированного подхода.</w:t>
      </w:r>
      <w:r w:rsidRPr="00792720">
        <w:rPr>
          <w:sz w:val="28"/>
          <w:szCs w:val="28"/>
        </w:rPr>
        <w:t xml:space="preserve">   </w:t>
      </w:r>
    </w:p>
    <w:p w:rsidR="0012336C" w:rsidRPr="00A478AB" w:rsidRDefault="0012336C" w:rsidP="00D671B7">
      <w:pPr>
        <w:rPr>
          <w:sz w:val="28"/>
        </w:rPr>
      </w:pPr>
    </w:p>
    <w:sectPr w:rsidR="0012336C" w:rsidRPr="00A47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4A79"/>
    <w:multiLevelType w:val="hybridMultilevel"/>
    <w:tmpl w:val="DDA2167C"/>
    <w:lvl w:ilvl="0" w:tplc="E37A44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C466745"/>
    <w:multiLevelType w:val="hybridMultilevel"/>
    <w:tmpl w:val="9F7A84C8"/>
    <w:lvl w:ilvl="0" w:tplc="42D0AD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EB367B"/>
    <w:multiLevelType w:val="multilevel"/>
    <w:tmpl w:val="0EF400F0"/>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2AD67E6A"/>
    <w:multiLevelType w:val="multilevel"/>
    <w:tmpl w:val="0EF400F0"/>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43943A56"/>
    <w:multiLevelType w:val="multilevel"/>
    <w:tmpl w:val="77463BDE"/>
    <w:lvl w:ilvl="0">
      <w:start w:val="1"/>
      <w:numFmt w:val="upperRoman"/>
      <w:lvlText w:val="%1."/>
      <w:lvlJc w:val="left"/>
      <w:pPr>
        <w:ind w:left="1065" w:hanging="72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509"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895" w:hanging="1440"/>
      </w:pPr>
      <w:rPr>
        <w:rFonts w:hint="default"/>
      </w:rPr>
    </w:lvl>
    <w:lvl w:ilvl="6">
      <w:start w:val="1"/>
      <w:numFmt w:val="decimal"/>
      <w:isLgl/>
      <w:lvlText w:val="%1.%2.%3.%4.%5.%6.%7."/>
      <w:lvlJc w:val="left"/>
      <w:pPr>
        <w:ind w:left="3477" w:hanging="1800"/>
      </w:pPr>
      <w:rPr>
        <w:rFonts w:hint="default"/>
      </w:rPr>
    </w:lvl>
    <w:lvl w:ilvl="7">
      <w:start w:val="1"/>
      <w:numFmt w:val="decimal"/>
      <w:isLgl/>
      <w:lvlText w:val="%1.%2.%3.%4.%5.%6.%7.%8."/>
      <w:lvlJc w:val="left"/>
      <w:pPr>
        <w:ind w:left="3699" w:hanging="1800"/>
      </w:pPr>
      <w:rPr>
        <w:rFonts w:hint="default"/>
      </w:rPr>
    </w:lvl>
    <w:lvl w:ilvl="8">
      <w:start w:val="1"/>
      <w:numFmt w:val="decimal"/>
      <w:isLgl/>
      <w:lvlText w:val="%1.%2.%3.%4.%5.%6.%7.%8.%9."/>
      <w:lvlJc w:val="left"/>
      <w:pPr>
        <w:ind w:left="4281" w:hanging="2160"/>
      </w:pPr>
      <w:rPr>
        <w:rFonts w:hint="default"/>
      </w:rPr>
    </w:lvl>
  </w:abstractNum>
  <w:abstractNum w:abstractNumId="5">
    <w:nsid w:val="6B2C4C62"/>
    <w:multiLevelType w:val="multilevel"/>
    <w:tmpl w:val="E3D28BEE"/>
    <w:lvl w:ilvl="0">
      <w:start w:val="1"/>
      <w:numFmt w:val="decimal"/>
      <w:lvlText w:val="%1."/>
      <w:lvlJc w:val="left"/>
      <w:pPr>
        <w:ind w:left="1068" w:hanging="360"/>
      </w:pPr>
      <w:rPr>
        <w:rFonts w:hint="default"/>
        <w:sz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74C57518"/>
    <w:multiLevelType w:val="hybridMultilevel"/>
    <w:tmpl w:val="BC7ECEE6"/>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FA18AA"/>
    <w:multiLevelType w:val="hybridMultilevel"/>
    <w:tmpl w:val="C4D6E0A8"/>
    <w:lvl w:ilvl="0" w:tplc="1A802588">
      <w:start w:val="1"/>
      <w:numFmt w:val="bullet"/>
      <w:lvlText w:val="-"/>
      <w:lvlJc w:val="left"/>
      <w:pPr>
        <w:tabs>
          <w:tab w:val="num" w:pos="720"/>
        </w:tabs>
        <w:ind w:left="720" w:hanging="360"/>
      </w:pPr>
      <w:rPr>
        <w:rFonts w:ascii="Times New Roman" w:hAnsi="Times New Roman" w:hint="default"/>
      </w:rPr>
    </w:lvl>
    <w:lvl w:ilvl="1" w:tplc="447E07EC" w:tentative="1">
      <w:start w:val="1"/>
      <w:numFmt w:val="bullet"/>
      <w:lvlText w:val="-"/>
      <w:lvlJc w:val="left"/>
      <w:pPr>
        <w:tabs>
          <w:tab w:val="num" w:pos="1440"/>
        </w:tabs>
        <w:ind w:left="1440" w:hanging="360"/>
      </w:pPr>
      <w:rPr>
        <w:rFonts w:ascii="Times New Roman" w:hAnsi="Times New Roman" w:hint="default"/>
      </w:rPr>
    </w:lvl>
    <w:lvl w:ilvl="2" w:tplc="675482F4" w:tentative="1">
      <w:start w:val="1"/>
      <w:numFmt w:val="bullet"/>
      <w:lvlText w:val="-"/>
      <w:lvlJc w:val="left"/>
      <w:pPr>
        <w:tabs>
          <w:tab w:val="num" w:pos="2160"/>
        </w:tabs>
        <w:ind w:left="2160" w:hanging="360"/>
      </w:pPr>
      <w:rPr>
        <w:rFonts w:ascii="Times New Roman" w:hAnsi="Times New Roman" w:hint="default"/>
      </w:rPr>
    </w:lvl>
    <w:lvl w:ilvl="3" w:tplc="4FF4B7BC" w:tentative="1">
      <w:start w:val="1"/>
      <w:numFmt w:val="bullet"/>
      <w:lvlText w:val="-"/>
      <w:lvlJc w:val="left"/>
      <w:pPr>
        <w:tabs>
          <w:tab w:val="num" w:pos="2880"/>
        </w:tabs>
        <w:ind w:left="2880" w:hanging="360"/>
      </w:pPr>
      <w:rPr>
        <w:rFonts w:ascii="Times New Roman" w:hAnsi="Times New Roman" w:hint="default"/>
      </w:rPr>
    </w:lvl>
    <w:lvl w:ilvl="4" w:tplc="1528DC34" w:tentative="1">
      <w:start w:val="1"/>
      <w:numFmt w:val="bullet"/>
      <w:lvlText w:val="-"/>
      <w:lvlJc w:val="left"/>
      <w:pPr>
        <w:tabs>
          <w:tab w:val="num" w:pos="3600"/>
        </w:tabs>
        <w:ind w:left="3600" w:hanging="360"/>
      </w:pPr>
      <w:rPr>
        <w:rFonts w:ascii="Times New Roman" w:hAnsi="Times New Roman" w:hint="default"/>
      </w:rPr>
    </w:lvl>
    <w:lvl w:ilvl="5" w:tplc="4618538E" w:tentative="1">
      <w:start w:val="1"/>
      <w:numFmt w:val="bullet"/>
      <w:lvlText w:val="-"/>
      <w:lvlJc w:val="left"/>
      <w:pPr>
        <w:tabs>
          <w:tab w:val="num" w:pos="4320"/>
        </w:tabs>
        <w:ind w:left="4320" w:hanging="360"/>
      </w:pPr>
      <w:rPr>
        <w:rFonts w:ascii="Times New Roman" w:hAnsi="Times New Roman" w:hint="default"/>
      </w:rPr>
    </w:lvl>
    <w:lvl w:ilvl="6" w:tplc="F162D1EA" w:tentative="1">
      <w:start w:val="1"/>
      <w:numFmt w:val="bullet"/>
      <w:lvlText w:val="-"/>
      <w:lvlJc w:val="left"/>
      <w:pPr>
        <w:tabs>
          <w:tab w:val="num" w:pos="5040"/>
        </w:tabs>
        <w:ind w:left="5040" w:hanging="360"/>
      </w:pPr>
      <w:rPr>
        <w:rFonts w:ascii="Times New Roman" w:hAnsi="Times New Roman" w:hint="default"/>
      </w:rPr>
    </w:lvl>
    <w:lvl w:ilvl="7" w:tplc="80D275EE" w:tentative="1">
      <w:start w:val="1"/>
      <w:numFmt w:val="bullet"/>
      <w:lvlText w:val="-"/>
      <w:lvlJc w:val="left"/>
      <w:pPr>
        <w:tabs>
          <w:tab w:val="num" w:pos="5760"/>
        </w:tabs>
        <w:ind w:left="5760" w:hanging="360"/>
      </w:pPr>
      <w:rPr>
        <w:rFonts w:ascii="Times New Roman" w:hAnsi="Times New Roman" w:hint="default"/>
      </w:rPr>
    </w:lvl>
    <w:lvl w:ilvl="8" w:tplc="97AE8A70" w:tentative="1">
      <w:start w:val="1"/>
      <w:numFmt w:val="bullet"/>
      <w:lvlText w:val="-"/>
      <w:lvlJc w:val="left"/>
      <w:pPr>
        <w:tabs>
          <w:tab w:val="num" w:pos="6480"/>
        </w:tabs>
        <w:ind w:left="6480" w:hanging="360"/>
      </w:pPr>
      <w:rPr>
        <w:rFonts w:ascii="Times New Roman" w:hAnsi="Times New Roman" w:hint="default"/>
      </w:rPr>
    </w:lvl>
  </w:abstractNum>
  <w:abstractNum w:abstractNumId="8">
    <w:nsid w:val="7DB7325B"/>
    <w:multiLevelType w:val="hybridMultilevel"/>
    <w:tmpl w:val="003C49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2C"/>
    <w:rsid w:val="000056D8"/>
    <w:rsid w:val="00072CBE"/>
    <w:rsid w:val="000B23FE"/>
    <w:rsid w:val="000E68FD"/>
    <w:rsid w:val="0012336C"/>
    <w:rsid w:val="00153983"/>
    <w:rsid w:val="00196067"/>
    <w:rsid w:val="001E5D2C"/>
    <w:rsid w:val="00215837"/>
    <w:rsid w:val="00222069"/>
    <w:rsid w:val="00240D55"/>
    <w:rsid w:val="00432A27"/>
    <w:rsid w:val="004D2865"/>
    <w:rsid w:val="0052054E"/>
    <w:rsid w:val="00582399"/>
    <w:rsid w:val="005B70A0"/>
    <w:rsid w:val="00611D6D"/>
    <w:rsid w:val="006A4F45"/>
    <w:rsid w:val="006F3486"/>
    <w:rsid w:val="0071591A"/>
    <w:rsid w:val="00715B8B"/>
    <w:rsid w:val="00715C60"/>
    <w:rsid w:val="00757898"/>
    <w:rsid w:val="007641DF"/>
    <w:rsid w:val="00783EA9"/>
    <w:rsid w:val="00792720"/>
    <w:rsid w:val="00897C0B"/>
    <w:rsid w:val="008B1519"/>
    <w:rsid w:val="00903FE3"/>
    <w:rsid w:val="009276E6"/>
    <w:rsid w:val="00963C4F"/>
    <w:rsid w:val="00996649"/>
    <w:rsid w:val="009E4E4A"/>
    <w:rsid w:val="00A478AB"/>
    <w:rsid w:val="00B17FAB"/>
    <w:rsid w:val="00BA2288"/>
    <w:rsid w:val="00BA6818"/>
    <w:rsid w:val="00BC08FE"/>
    <w:rsid w:val="00BD24DD"/>
    <w:rsid w:val="00BE7C36"/>
    <w:rsid w:val="00C31532"/>
    <w:rsid w:val="00D330C0"/>
    <w:rsid w:val="00D3734F"/>
    <w:rsid w:val="00D65903"/>
    <w:rsid w:val="00D671B7"/>
    <w:rsid w:val="00D7295F"/>
    <w:rsid w:val="00D93A31"/>
    <w:rsid w:val="00E575B4"/>
    <w:rsid w:val="00E66AAF"/>
    <w:rsid w:val="00E728CE"/>
    <w:rsid w:val="00E800E2"/>
    <w:rsid w:val="00FD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398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478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715C60"/>
    <w:pPr>
      <w:spacing w:before="89"/>
      <w:ind w:left="1395"/>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ичный"/>
    <w:basedOn w:val="a"/>
    <w:link w:val="a4"/>
    <w:qFormat/>
    <w:rsid w:val="00432A27"/>
    <w:pPr>
      <w:spacing w:line="360" w:lineRule="auto"/>
      <w:ind w:firstLine="567"/>
      <w:jc w:val="both"/>
    </w:pPr>
    <w:rPr>
      <w:sz w:val="28"/>
      <w:szCs w:val="28"/>
      <w:lang w:eastAsia="ru-RU"/>
    </w:rPr>
  </w:style>
  <w:style w:type="character" w:customStyle="1" w:styleId="a4">
    <w:name w:val="Личный Знак"/>
    <w:basedOn w:val="a0"/>
    <w:link w:val="a3"/>
    <w:rsid w:val="00432A27"/>
    <w:rPr>
      <w:rFonts w:ascii="Times New Roman" w:hAnsi="Times New Roman" w:cs="Times New Roman"/>
      <w:sz w:val="28"/>
      <w:szCs w:val="28"/>
      <w:lang w:eastAsia="ru-RU"/>
    </w:rPr>
  </w:style>
  <w:style w:type="paragraph" w:customStyle="1" w:styleId="11">
    <w:name w:val="Абзац списка1"/>
    <w:basedOn w:val="a"/>
    <w:rsid w:val="001E5D2C"/>
    <w:pPr>
      <w:widowControl/>
      <w:autoSpaceDE/>
      <w:autoSpaceDN/>
      <w:spacing w:after="200" w:line="276" w:lineRule="auto"/>
      <w:ind w:left="720"/>
    </w:pPr>
    <w:rPr>
      <w:rFonts w:ascii="Calibri" w:hAnsi="Calibri"/>
      <w:lang w:eastAsia="ru-RU"/>
    </w:rPr>
  </w:style>
  <w:style w:type="character" w:customStyle="1" w:styleId="markedcontent">
    <w:name w:val="markedcontent"/>
    <w:rsid w:val="001E5D2C"/>
    <w:rPr>
      <w:rFonts w:cs="Times New Roman"/>
    </w:rPr>
  </w:style>
  <w:style w:type="paragraph" w:styleId="a5">
    <w:name w:val="List Paragraph"/>
    <w:basedOn w:val="a"/>
    <w:uiPriority w:val="1"/>
    <w:qFormat/>
    <w:rsid w:val="00757898"/>
    <w:pPr>
      <w:ind w:left="675" w:firstLine="708"/>
    </w:pPr>
  </w:style>
  <w:style w:type="paragraph" w:styleId="a6">
    <w:name w:val="Normal (Web)"/>
    <w:basedOn w:val="a"/>
    <w:uiPriority w:val="99"/>
    <w:unhideWhenUsed/>
    <w:rsid w:val="000B23FE"/>
    <w:pPr>
      <w:widowControl/>
      <w:autoSpaceDE/>
      <w:autoSpaceDN/>
    </w:pPr>
    <w:rPr>
      <w:rFonts w:eastAsia="Calibri"/>
      <w:sz w:val="24"/>
      <w:szCs w:val="24"/>
      <w:lang w:eastAsia="ru-RU"/>
    </w:rPr>
  </w:style>
  <w:style w:type="character" w:customStyle="1" w:styleId="20">
    <w:name w:val="Заголовок 2 Знак"/>
    <w:basedOn w:val="a0"/>
    <w:link w:val="2"/>
    <w:uiPriority w:val="1"/>
    <w:rsid w:val="00715C60"/>
    <w:rPr>
      <w:rFonts w:ascii="Times New Roman" w:eastAsia="Times New Roman" w:hAnsi="Times New Roman" w:cs="Times New Roman"/>
      <w:sz w:val="28"/>
      <w:szCs w:val="28"/>
    </w:rPr>
  </w:style>
  <w:style w:type="paragraph" w:styleId="a7">
    <w:name w:val="Body Text"/>
    <w:basedOn w:val="a"/>
    <w:link w:val="a8"/>
    <w:uiPriority w:val="1"/>
    <w:qFormat/>
    <w:rsid w:val="000E68FD"/>
    <w:pPr>
      <w:ind w:left="675"/>
    </w:pPr>
    <w:rPr>
      <w:sz w:val="24"/>
      <w:szCs w:val="24"/>
    </w:rPr>
  </w:style>
  <w:style w:type="character" w:customStyle="1" w:styleId="a8">
    <w:name w:val="Основной текст Знак"/>
    <w:basedOn w:val="a0"/>
    <w:link w:val="a7"/>
    <w:uiPriority w:val="1"/>
    <w:rsid w:val="000E68FD"/>
    <w:rPr>
      <w:rFonts w:ascii="Times New Roman" w:eastAsia="Times New Roman" w:hAnsi="Times New Roman" w:cs="Times New Roman"/>
      <w:sz w:val="24"/>
      <w:szCs w:val="24"/>
    </w:rPr>
  </w:style>
  <w:style w:type="table" w:styleId="a9">
    <w:name w:val="Table Grid"/>
    <w:basedOn w:val="a1"/>
    <w:uiPriority w:val="59"/>
    <w:rsid w:val="000E68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3734F"/>
    <w:rPr>
      <w:color w:val="0000FF"/>
      <w:u w:val="single"/>
    </w:rPr>
  </w:style>
  <w:style w:type="character" w:customStyle="1" w:styleId="10">
    <w:name w:val="Заголовок 1 Знак"/>
    <w:basedOn w:val="a0"/>
    <w:link w:val="1"/>
    <w:uiPriority w:val="9"/>
    <w:rsid w:val="00A478AB"/>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398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478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715C60"/>
    <w:pPr>
      <w:spacing w:before="89"/>
      <w:ind w:left="1395"/>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ичный"/>
    <w:basedOn w:val="a"/>
    <w:link w:val="a4"/>
    <w:qFormat/>
    <w:rsid w:val="00432A27"/>
    <w:pPr>
      <w:spacing w:line="360" w:lineRule="auto"/>
      <w:ind w:firstLine="567"/>
      <w:jc w:val="both"/>
    </w:pPr>
    <w:rPr>
      <w:sz w:val="28"/>
      <w:szCs w:val="28"/>
      <w:lang w:eastAsia="ru-RU"/>
    </w:rPr>
  </w:style>
  <w:style w:type="character" w:customStyle="1" w:styleId="a4">
    <w:name w:val="Личный Знак"/>
    <w:basedOn w:val="a0"/>
    <w:link w:val="a3"/>
    <w:rsid w:val="00432A27"/>
    <w:rPr>
      <w:rFonts w:ascii="Times New Roman" w:hAnsi="Times New Roman" w:cs="Times New Roman"/>
      <w:sz w:val="28"/>
      <w:szCs w:val="28"/>
      <w:lang w:eastAsia="ru-RU"/>
    </w:rPr>
  </w:style>
  <w:style w:type="paragraph" w:customStyle="1" w:styleId="11">
    <w:name w:val="Абзац списка1"/>
    <w:basedOn w:val="a"/>
    <w:rsid w:val="001E5D2C"/>
    <w:pPr>
      <w:widowControl/>
      <w:autoSpaceDE/>
      <w:autoSpaceDN/>
      <w:spacing w:after="200" w:line="276" w:lineRule="auto"/>
      <w:ind w:left="720"/>
    </w:pPr>
    <w:rPr>
      <w:rFonts w:ascii="Calibri" w:hAnsi="Calibri"/>
      <w:lang w:eastAsia="ru-RU"/>
    </w:rPr>
  </w:style>
  <w:style w:type="character" w:customStyle="1" w:styleId="markedcontent">
    <w:name w:val="markedcontent"/>
    <w:rsid w:val="001E5D2C"/>
    <w:rPr>
      <w:rFonts w:cs="Times New Roman"/>
    </w:rPr>
  </w:style>
  <w:style w:type="paragraph" w:styleId="a5">
    <w:name w:val="List Paragraph"/>
    <w:basedOn w:val="a"/>
    <w:uiPriority w:val="1"/>
    <w:qFormat/>
    <w:rsid w:val="00757898"/>
    <w:pPr>
      <w:ind w:left="675" w:firstLine="708"/>
    </w:pPr>
  </w:style>
  <w:style w:type="paragraph" w:styleId="a6">
    <w:name w:val="Normal (Web)"/>
    <w:basedOn w:val="a"/>
    <w:uiPriority w:val="99"/>
    <w:unhideWhenUsed/>
    <w:rsid w:val="000B23FE"/>
    <w:pPr>
      <w:widowControl/>
      <w:autoSpaceDE/>
      <w:autoSpaceDN/>
    </w:pPr>
    <w:rPr>
      <w:rFonts w:eastAsia="Calibri"/>
      <w:sz w:val="24"/>
      <w:szCs w:val="24"/>
      <w:lang w:eastAsia="ru-RU"/>
    </w:rPr>
  </w:style>
  <w:style w:type="character" w:customStyle="1" w:styleId="20">
    <w:name w:val="Заголовок 2 Знак"/>
    <w:basedOn w:val="a0"/>
    <w:link w:val="2"/>
    <w:uiPriority w:val="1"/>
    <w:rsid w:val="00715C60"/>
    <w:rPr>
      <w:rFonts w:ascii="Times New Roman" w:eastAsia="Times New Roman" w:hAnsi="Times New Roman" w:cs="Times New Roman"/>
      <w:sz w:val="28"/>
      <w:szCs w:val="28"/>
    </w:rPr>
  </w:style>
  <w:style w:type="paragraph" w:styleId="a7">
    <w:name w:val="Body Text"/>
    <w:basedOn w:val="a"/>
    <w:link w:val="a8"/>
    <w:uiPriority w:val="1"/>
    <w:qFormat/>
    <w:rsid w:val="000E68FD"/>
    <w:pPr>
      <w:ind w:left="675"/>
    </w:pPr>
    <w:rPr>
      <w:sz w:val="24"/>
      <w:szCs w:val="24"/>
    </w:rPr>
  </w:style>
  <w:style w:type="character" w:customStyle="1" w:styleId="a8">
    <w:name w:val="Основной текст Знак"/>
    <w:basedOn w:val="a0"/>
    <w:link w:val="a7"/>
    <w:uiPriority w:val="1"/>
    <w:rsid w:val="000E68FD"/>
    <w:rPr>
      <w:rFonts w:ascii="Times New Roman" w:eastAsia="Times New Roman" w:hAnsi="Times New Roman" w:cs="Times New Roman"/>
      <w:sz w:val="24"/>
      <w:szCs w:val="24"/>
    </w:rPr>
  </w:style>
  <w:style w:type="table" w:styleId="a9">
    <w:name w:val="Table Grid"/>
    <w:basedOn w:val="a1"/>
    <w:uiPriority w:val="59"/>
    <w:rsid w:val="000E68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3734F"/>
    <w:rPr>
      <w:color w:val="0000FF"/>
      <w:u w:val="single"/>
    </w:rPr>
  </w:style>
  <w:style w:type="character" w:customStyle="1" w:styleId="10">
    <w:name w:val="Заголовок 1 Знак"/>
    <w:basedOn w:val="a0"/>
    <w:link w:val="1"/>
    <w:uiPriority w:val="9"/>
    <w:rsid w:val="00A478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9433">
      <w:bodyDiv w:val="1"/>
      <w:marLeft w:val="0"/>
      <w:marRight w:val="0"/>
      <w:marTop w:val="0"/>
      <w:marBottom w:val="0"/>
      <w:divBdr>
        <w:top w:val="none" w:sz="0" w:space="0" w:color="auto"/>
        <w:left w:val="none" w:sz="0" w:space="0" w:color="auto"/>
        <w:bottom w:val="none" w:sz="0" w:space="0" w:color="auto"/>
        <w:right w:val="none" w:sz="0" w:space="0" w:color="auto"/>
      </w:divBdr>
    </w:div>
    <w:div w:id="601766525">
      <w:bodyDiv w:val="1"/>
      <w:marLeft w:val="0"/>
      <w:marRight w:val="0"/>
      <w:marTop w:val="0"/>
      <w:marBottom w:val="0"/>
      <w:divBdr>
        <w:top w:val="none" w:sz="0" w:space="0" w:color="auto"/>
        <w:left w:val="none" w:sz="0" w:space="0" w:color="auto"/>
        <w:bottom w:val="none" w:sz="0" w:space="0" w:color="auto"/>
        <w:right w:val="none" w:sz="0" w:space="0" w:color="auto"/>
      </w:divBdr>
      <w:divsChild>
        <w:div w:id="1615215377">
          <w:marLeft w:val="274"/>
          <w:marRight w:val="0"/>
          <w:marTop w:val="150"/>
          <w:marBottom w:val="0"/>
          <w:divBdr>
            <w:top w:val="none" w:sz="0" w:space="0" w:color="auto"/>
            <w:left w:val="none" w:sz="0" w:space="0" w:color="auto"/>
            <w:bottom w:val="none" w:sz="0" w:space="0" w:color="auto"/>
            <w:right w:val="none" w:sz="0" w:space="0" w:color="auto"/>
          </w:divBdr>
        </w:div>
      </w:divsChild>
    </w:div>
    <w:div w:id="1331102701">
      <w:bodyDiv w:val="1"/>
      <w:marLeft w:val="0"/>
      <w:marRight w:val="0"/>
      <w:marTop w:val="0"/>
      <w:marBottom w:val="0"/>
      <w:divBdr>
        <w:top w:val="none" w:sz="0" w:space="0" w:color="auto"/>
        <w:left w:val="none" w:sz="0" w:space="0" w:color="auto"/>
        <w:bottom w:val="none" w:sz="0" w:space="0" w:color="auto"/>
        <w:right w:val="none" w:sz="0" w:space="0" w:color="auto"/>
      </w:divBdr>
    </w:div>
    <w:div w:id="19292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oge/demoversii-specifikacii-kodifikatory" TargetMode="External"/><Relationship Id="rId13" Type="http://schemas.openxmlformats.org/officeDocument/2006/relationships/hyperlink" Target="https://fipi.ru/ege/videokonsultatsii-razrabotchikov-kim-yege" TargetMode="External"/><Relationship Id="rId3" Type="http://schemas.microsoft.com/office/2007/relationships/stylesWithEffects" Target="stylesWithEffects.xml"/><Relationship Id="rId7" Type="http://schemas.openxmlformats.org/officeDocument/2006/relationships/hyperlink" Target="https://fipi.ru/oge/otkrytyy-bank-zadaniy-oge" TargetMode="External"/><Relationship Id="rId12" Type="http://schemas.openxmlformats.org/officeDocument/2006/relationships/hyperlink" Target="http://www.fip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ipi.ru/metodicheskaya-kopilka/univers-kodifikatory-oko" TargetMode="External"/><Relationship Id="rId11" Type="http://schemas.openxmlformats.org/officeDocument/2006/relationships/hyperlink" Target="http://www.fip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pi.ru/materials" TargetMode="External"/><Relationship Id="rId4" Type="http://schemas.openxmlformats.org/officeDocument/2006/relationships/settings" Target="settings.xml"/><Relationship Id="rId9" Type="http://schemas.openxmlformats.org/officeDocument/2006/relationships/hyperlink" Target="http://www.fipi.ru/materials" TargetMode="External"/><Relationship Id="rId14" Type="http://schemas.openxmlformats.org/officeDocument/2006/relationships/hyperlink" Target="http://www.fipi.ru/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12216</Words>
  <Characters>69634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81687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Екатерина Николаевна</dc:creator>
  <cp:lastModifiedBy>USER</cp:lastModifiedBy>
  <cp:revision>2</cp:revision>
  <dcterms:created xsi:type="dcterms:W3CDTF">2023-10-12T08:00:00Z</dcterms:created>
  <dcterms:modified xsi:type="dcterms:W3CDTF">2023-10-12T08:00:00Z</dcterms:modified>
</cp:coreProperties>
</file>