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49" w:rsidRPr="00B86345" w:rsidRDefault="00F64B49" w:rsidP="00F64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345">
        <w:rPr>
          <w:rFonts w:ascii="Times New Roman" w:hAnsi="Times New Roman" w:cs="Times New Roman"/>
          <w:b/>
          <w:sz w:val="28"/>
          <w:szCs w:val="28"/>
        </w:rPr>
        <w:t>АОУ ВО ДПО «ВИРО» Центр непрерывного повышения профессионального мастерства педагогических работников в г. Вологде</w:t>
      </w:r>
    </w:p>
    <w:p w:rsidR="00F64B49" w:rsidRPr="00B86345" w:rsidRDefault="00F64B49" w:rsidP="00F6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345">
        <w:rPr>
          <w:rFonts w:ascii="Times New Roman" w:hAnsi="Times New Roman" w:cs="Times New Roman"/>
          <w:sz w:val="28"/>
          <w:szCs w:val="28"/>
        </w:rPr>
        <w:t xml:space="preserve"> «ОДОБРЕНО» </w:t>
      </w:r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345">
        <w:rPr>
          <w:rFonts w:ascii="Times New Roman" w:hAnsi="Times New Roman" w:cs="Times New Roman"/>
          <w:sz w:val="28"/>
          <w:szCs w:val="28"/>
        </w:rPr>
        <w:t xml:space="preserve">на заседании методического актива </w:t>
      </w:r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345">
        <w:rPr>
          <w:rFonts w:ascii="Times New Roman" w:hAnsi="Times New Roman" w:cs="Times New Roman"/>
          <w:sz w:val="28"/>
          <w:szCs w:val="28"/>
        </w:rPr>
        <w:t xml:space="preserve">по предметной области «Физика» </w:t>
      </w:r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345">
        <w:rPr>
          <w:rFonts w:ascii="Times New Roman" w:hAnsi="Times New Roman" w:cs="Times New Roman"/>
          <w:sz w:val="28"/>
          <w:szCs w:val="28"/>
        </w:rPr>
        <w:t>при РУМО по общему образованию</w:t>
      </w:r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345">
        <w:rPr>
          <w:rFonts w:ascii="Times New Roman" w:hAnsi="Times New Roman" w:cs="Times New Roman"/>
          <w:sz w:val="28"/>
          <w:szCs w:val="28"/>
        </w:rPr>
        <w:t>(Протокол №     от         .2023)</w:t>
      </w: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EDA" w:rsidRPr="00B86345" w:rsidRDefault="00F64B49" w:rsidP="00EB2EDA">
      <w:pPr>
        <w:pStyle w:val="a9"/>
        <w:jc w:val="center"/>
        <w:rPr>
          <w:b/>
        </w:rPr>
      </w:pPr>
      <w:r w:rsidRPr="00B86345">
        <w:rPr>
          <w:b/>
        </w:rPr>
        <w:t xml:space="preserve">Методические рекомендации по </w:t>
      </w:r>
      <w:r w:rsidR="00EB2EDA" w:rsidRPr="00B86345">
        <w:rPr>
          <w:b/>
        </w:rPr>
        <w:t>организации и проведению лабораторной работы «Определение размеров малых тел»  в лесных классах при реализации основных образовательных программ основного общего образования</w:t>
      </w:r>
    </w:p>
    <w:p w:rsidR="00F64B49" w:rsidRPr="00B86345" w:rsidRDefault="00F64B49" w:rsidP="00F6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345">
        <w:rPr>
          <w:rFonts w:ascii="Times New Roman" w:hAnsi="Times New Roman" w:cs="Times New Roman"/>
          <w:i/>
          <w:sz w:val="28"/>
          <w:szCs w:val="28"/>
        </w:rPr>
        <w:t xml:space="preserve">Авторы: </w:t>
      </w:r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345">
        <w:rPr>
          <w:rFonts w:ascii="Times New Roman" w:hAnsi="Times New Roman" w:cs="Times New Roman"/>
          <w:i/>
          <w:sz w:val="28"/>
          <w:szCs w:val="28"/>
        </w:rPr>
        <w:t xml:space="preserve">Розова Наталия Борисовна, Якимова Е.Б. методисты </w:t>
      </w:r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345">
        <w:rPr>
          <w:rFonts w:ascii="Times New Roman" w:hAnsi="Times New Roman" w:cs="Times New Roman"/>
          <w:i/>
          <w:sz w:val="28"/>
          <w:szCs w:val="28"/>
        </w:rPr>
        <w:t>сектора естественнонаучного и технологического образования</w:t>
      </w:r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345">
        <w:rPr>
          <w:rFonts w:ascii="Times New Roman" w:hAnsi="Times New Roman" w:cs="Times New Roman"/>
          <w:i/>
          <w:sz w:val="28"/>
          <w:szCs w:val="28"/>
        </w:rPr>
        <w:t xml:space="preserve"> Центра непрерывного повышения </w:t>
      </w:r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345">
        <w:rPr>
          <w:rFonts w:ascii="Times New Roman" w:hAnsi="Times New Roman" w:cs="Times New Roman"/>
          <w:i/>
          <w:sz w:val="28"/>
          <w:szCs w:val="28"/>
        </w:rPr>
        <w:t xml:space="preserve">профессионального мастерства </w:t>
      </w:r>
      <w:proofErr w:type="gramStart"/>
      <w:r w:rsidRPr="00B86345">
        <w:rPr>
          <w:rFonts w:ascii="Times New Roman" w:hAnsi="Times New Roman" w:cs="Times New Roman"/>
          <w:i/>
          <w:sz w:val="28"/>
          <w:szCs w:val="28"/>
        </w:rPr>
        <w:t>педагогических</w:t>
      </w:r>
      <w:proofErr w:type="gramEnd"/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345">
        <w:rPr>
          <w:rFonts w:ascii="Times New Roman" w:hAnsi="Times New Roman" w:cs="Times New Roman"/>
          <w:i/>
          <w:sz w:val="28"/>
          <w:szCs w:val="28"/>
        </w:rPr>
        <w:t xml:space="preserve"> работников в г. Вологде АОУ ВО ДПО "ВИРО"</w:t>
      </w:r>
    </w:p>
    <w:p w:rsidR="00F64B49" w:rsidRPr="00B86345" w:rsidRDefault="00F64B49" w:rsidP="00F64B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4B49" w:rsidP="00F6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49" w:rsidRPr="00B86345" w:rsidRDefault="00F66484" w:rsidP="00F6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345">
        <w:rPr>
          <w:rFonts w:ascii="Times New Roman" w:hAnsi="Times New Roman" w:cs="Times New Roman"/>
          <w:sz w:val="28"/>
          <w:szCs w:val="28"/>
        </w:rPr>
        <w:t>2024</w:t>
      </w:r>
      <w:r w:rsidR="00F64B49" w:rsidRPr="00B863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B49" w:rsidRDefault="00F64B49" w:rsidP="00F64B49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 w:rsidRPr="00EA0573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«ОДОБРЕНО»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заседании экспертной группы по предмету «Физика» при РУМО по общему образованию </w:t>
      </w:r>
    </w:p>
    <w:p w:rsidR="00F64B49" w:rsidRPr="00EA0573" w:rsidRDefault="00F64B49" w:rsidP="00F64B49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(Протокол №___ от _____________)</w:t>
      </w:r>
    </w:p>
    <w:p w:rsidR="00F64B49" w:rsidRDefault="00F64B49" w:rsidP="00F64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84" w:rsidRPr="00F66484" w:rsidRDefault="00F64B49" w:rsidP="00F66484">
      <w:pPr>
        <w:pStyle w:val="a9"/>
        <w:jc w:val="center"/>
        <w:rPr>
          <w:rFonts w:eastAsia="Calibri"/>
          <w:b/>
          <w:sz w:val="32"/>
          <w:szCs w:val="32"/>
        </w:rPr>
      </w:pPr>
      <w:r w:rsidRPr="009C2B94">
        <w:rPr>
          <w:rFonts w:eastAsia="Calibri"/>
          <w:b/>
          <w:sz w:val="32"/>
          <w:szCs w:val="32"/>
        </w:rPr>
        <w:t xml:space="preserve">Методические рекомендации </w:t>
      </w:r>
      <w:r w:rsidR="00F66484">
        <w:rPr>
          <w:rFonts w:eastAsia="Calibri"/>
          <w:b/>
          <w:sz w:val="32"/>
          <w:szCs w:val="32"/>
        </w:rPr>
        <w:t>по</w:t>
      </w:r>
      <w:r w:rsidR="00F66484" w:rsidRPr="00F66484">
        <w:rPr>
          <w:rFonts w:eastAsia="Calibri"/>
          <w:b/>
          <w:sz w:val="32"/>
          <w:szCs w:val="32"/>
        </w:rPr>
        <w:t xml:space="preserve"> организации и проведению лабораторной работы «Определение размеров малых тел»  в лесных классах при реализации основных образовательных программ основного общего образования</w:t>
      </w:r>
    </w:p>
    <w:p w:rsidR="00F66484" w:rsidRPr="00F66484" w:rsidRDefault="00F66484" w:rsidP="00F66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4B49" w:rsidRPr="009C2B94" w:rsidRDefault="00F64B49" w:rsidP="00F64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4B49" w:rsidRPr="00705EF9" w:rsidRDefault="00F64B49" w:rsidP="00F64B49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05EF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Автор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ы</w:t>
      </w:r>
      <w:r w:rsidRPr="00705E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Розова Н.Б., Якимова Е.Б.</w:t>
      </w:r>
      <w:r w:rsidRPr="00705EF9">
        <w:rPr>
          <w:rFonts w:ascii="Times New Roman" w:eastAsia="SimSun" w:hAnsi="Times New Roman" w:cs="Times New Roman"/>
          <w:sz w:val="28"/>
          <w:szCs w:val="28"/>
          <w:lang w:eastAsia="zh-CN"/>
        </w:rPr>
        <w:t>, методист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Pr="00705E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сектора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естественнонаучного и технологического </w:t>
      </w:r>
      <w:r w:rsidRPr="00705E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образования   ЦНППМ в г. Вологде АОУ ВО ДПО ВИРО </w:t>
      </w:r>
    </w:p>
    <w:p w:rsidR="00F64B49" w:rsidRPr="006F3930" w:rsidRDefault="00F64B49" w:rsidP="00F64B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64B49" w:rsidRPr="004353CC" w:rsidRDefault="00F64B49" w:rsidP="00A14963">
      <w:pPr>
        <w:pStyle w:val="a9"/>
        <w:ind w:firstLine="567"/>
        <w:jc w:val="both"/>
      </w:pPr>
      <w:r w:rsidRPr="00F66484">
        <w:rPr>
          <w:rFonts w:eastAsiaTheme="minorHAnsi"/>
        </w:rPr>
        <w:t xml:space="preserve">Методические рекомендации адресованы учителям физики, ведущим физику в 7-9 классах основной школы и </w:t>
      </w:r>
      <w:r w:rsidR="00F66484" w:rsidRPr="00F66484">
        <w:rPr>
          <w:rFonts w:eastAsiaTheme="minorHAnsi"/>
        </w:rPr>
        <w:t xml:space="preserve">реализующих </w:t>
      </w:r>
      <w:r w:rsidR="00F66484">
        <w:rPr>
          <w:rFonts w:eastAsiaTheme="minorHAnsi"/>
        </w:rPr>
        <w:t>основные</w:t>
      </w:r>
      <w:r w:rsidR="00F66484" w:rsidRPr="00F66484">
        <w:rPr>
          <w:rFonts w:eastAsiaTheme="minorHAnsi"/>
        </w:rPr>
        <w:t xml:space="preserve"> </w:t>
      </w:r>
      <w:r w:rsidR="00F66484">
        <w:rPr>
          <w:rFonts w:eastAsiaTheme="minorHAnsi"/>
        </w:rPr>
        <w:t>образовательные</w:t>
      </w:r>
      <w:r w:rsidR="00F66484" w:rsidRPr="00F66484">
        <w:rPr>
          <w:rFonts w:eastAsiaTheme="minorHAnsi"/>
        </w:rPr>
        <w:t xml:space="preserve"> программ</w:t>
      </w:r>
      <w:r w:rsidR="00F66484">
        <w:rPr>
          <w:rFonts w:eastAsiaTheme="minorHAnsi"/>
        </w:rPr>
        <w:t>ы</w:t>
      </w:r>
      <w:r w:rsidR="00F66484" w:rsidRPr="00F66484">
        <w:rPr>
          <w:rFonts w:eastAsiaTheme="minorHAnsi"/>
        </w:rPr>
        <w:t xml:space="preserve"> основного общего образования</w:t>
      </w:r>
      <w:r w:rsidR="00F66484">
        <w:rPr>
          <w:rFonts w:eastAsiaTheme="minorHAnsi"/>
        </w:rPr>
        <w:t xml:space="preserve"> в </w:t>
      </w:r>
      <w:r w:rsidR="00F66484">
        <w:t>специализированных</w:t>
      </w:r>
      <w:r w:rsidR="00F66484" w:rsidRPr="00F66484">
        <w:t xml:space="preserve"> </w:t>
      </w:r>
      <w:r w:rsidR="00F66484">
        <w:t>профессионально-ориентированных</w:t>
      </w:r>
      <w:r w:rsidR="00F66484" w:rsidRPr="00F66484">
        <w:t xml:space="preserve">  </w:t>
      </w:r>
      <w:r w:rsidR="00F66484">
        <w:t>лесных классах.</w:t>
      </w:r>
      <w:r w:rsidR="00F66484" w:rsidRPr="00C40C3C">
        <w:t xml:space="preserve"> </w:t>
      </w:r>
    </w:p>
    <w:p w:rsidR="00F64B49" w:rsidRDefault="00F66484" w:rsidP="00F64B4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 формирования практических умений</w:t>
      </w:r>
      <w:r w:rsidR="00F6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 являе</w:t>
      </w:r>
      <w:r w:rsidR="00F64B49" w:rsidRPr="00C40C3C">
        <w:rPr>
          <w:rFonts w:ascii="Times New Roman" w:hAnsi="Times New Roman" w:cs="Times New Roman"/>
          <w:sz w:val="28"/>
          <w:szCs w:val="28"/>
        </w:rPr>
        <w:t xml:space="preserve">тся </w:t>
      </w:r>
      <w:r w:rsidR="00F64B49">
        <w:rPr>
          <w:rFonts w:ascii="Times New Roman" w:hAnsi="Times New Roman" w:cs="Times New Roman"/>
          <w:sz w:val="28"/>
          <w:szCs w:val="28"/>
        </w:rPr>
        <w:t>достаточно сложной методической проблемой о</w:t>
      </w:r>
      <w:r>
        <w:rPr>
          <w:rFonts w:ascii="Times New Roman" w:hAnsi="Times New Roman" w:cs="Times New Roman"/>
          <w:sz w:val="28"/>
          <w:szCs w:val="28"/>
        </w:rPr>
        <w:t>бучения физике в основной школе</w:t>
      </w:r>
      <w:r w:rsidR="00635E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которой необходимы </w:t>
      </w:r>
      <w:r w:rsidR="00675966">
        <w:rPr>
          <w:rFonts w:ascii="Times New Roman" w:hAnsi="Times New Roman" w:cs="Times New Roman"/>
          <w:sz w:val="28"/>
          <w:szCs w:val="28"/>
        </w:rPr>
        <w:t>четкая постановка</w:t>
      </w:r>
      <w:r w:rsidRPr="00F66484">
        <w:rPr>
          <w:rFonts w:ascii="Times New Roman" w:hAnsi="Times New Roman" w:cs="Times New Roman"/>
          <w:sz w:val="28"/>
          <w:szCs w:val="28"/>
        </w:rPr>
        <w:t xml:space="preserve"> цели</w:t>
      </w:r>
      <w:r w:rsidR="00675966">
        <w:rPr>
          <w:rFonts w:ascii="Times New Roman" w:hAnsi="Times New Roman" w:cs="Times New Roman"/>
          <w:sz w:val="28"/>
          <w:szCs w:val="28"/>
        </w:rPr>
        <w:t>, мотивация  и организация</w:t>
      </w:r>
      <w:r w:rsidRPr="00F66484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Включение в практические и лабораторные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proofErr w:type="spellStart"/>
      <w:r w:rsidRPr="00F66484">
        <w:rPr>
          <w:rFonts w:ascii="Times New Roman" w:hAnsi="Times New Roman" w:cs="Times New Roman"/>
          <w:sz w:val="28"/>
          <w:szCs w:val="28"/>
        </w:rPr>
        <w:t>лесотехнологической</w:t>
      </w:r>
      <w:proofErr w:type="spellEnd"/>
      <w:r w:rsidRPr="00F66484">
        <w:rPr>
          <w:rFonts w:ascii="Times New Roman" w:hAnsi="Times New Roman" w:cs="Times New Roman"/>
          <w:sz w:val="28"/>
          <w:szCs w:val="28"/>
        </w:rPr>
        <w:t xml:space="preserve"> 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B49">
        <w:rPr>
          <w:rFonts w:ascii="Times New Roman" w:hAnsi="Times New Roman" w:cs="Times New Roman"/>
          <w:sz w:val="28"/>
          <w:szCs w:val="28"/>
        </w:rPr>
        <w:t xml:space="preserve"> </w:t>
      </w:r>
      <w:r w:rsidR="00635EDB">
        <w:rPr>
          <w:rFonts w:ascii="Times New Roman" w:hAnsi="Times New Roman" w:cs="Times New Roman"/>
          <w:sz w:val="28"/>
          <w:szCs w:val="28"/>
        </w:rPr>
        <w:t xml:space="preserve">позволяет повысить мотивацию формирования необходимых умений и навыков, а </w:t>
      </w:r>
      <w:r w:rsidR="000F7B00">
        <w:rPr>
          <w:rFonts w:ascii="Times New Roman" w:hAnsi="Times New Roman" w:cs="Times New Roman"/>
          <w:sz w:val="28"/>
          <w:szCs w:val="28"/>
        </w:rPr>
        <w:t>четкий план организации деятельности способствует, решению методических проблем,</w:t>
      </w:r>
      <w:r w:rsidR="000F7B00" w:rsidRPr="000F7B00">
        <w:rPr>
          <w:rFonts w:ascii="Times New Roman" w:hAnsi="Times New Roman" w:cs="Times New Roman"/>
          <w:sz w:val="28"/>
          <w:szCs w:val="28"/>
        </w:rPr>
        <w:t xml:space="preserve"> </w:t>
      </w:r>
      <w:r w:rsidR="000F7B00">
        <w:rPr>
          <w:rFonts w:ascii="Times New Roman" w:hAnsi="Times New Roman" w:cs="Times New Roman"/>
          <w:sz w:val="28"/>
          <w:szCs w:val="28"/>
        </w:rPr>
        <w:t xml:space="preserve">формированию умения ставить цели, делая деятельность более осознанной.  Все выше перечисленное </w:t>
      </w:r>
      <w:r w:rsidR="00F64B49" w:rsidRPr="00C40C3C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F64B49" w:rsidRPr="00913081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F64B49" w:rsidRPr="00C40C3C">
        <w:rPr>
          <w:rFonts w:ascii="Times New Roman" w:hAnsi="Times New Roman" w:cs="Times New Roman"/>
          <w:sz w:val="28"/>
          <w:szCs w:val="28"/>
        </w:rPr>
        <w:t xml:space="preserve"> представленных методических</w:t>
      </w:r>
      <w:r w:rsidR="00F64B49">
        <w:rPr>
          <w:rFonts w:ascii="Times New Roman" w:hAnsi="Times New Roman" w:cs="Times New Roman"/>
          <w:sz w:val="28"/>
          <w:szCs w:val="28"/>
        </w:rPr>
        <w:t xml:space="preserve"> </w:t>
      </w:r>
      <w:r w:rsidR="00F64B49" w:rsidRPr="00C40C3C">
        <w:rPr>
          <w:rFonts w:ascii="Times New Roman" w:hAnsi="Times New Roman" w:cs="Times New Roman"/>
          <w:sz w:val="28"/>
          <w:szCs w:val="28"/>
        </w:rPr>
        <w:t>материалов.</w:t>
      </w:r>
    </w:p>
    <w:p w:rsidR="00F64B49" w:rsidRDefault="00F64B49" w:rsidP="00F64B4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C3C">
        <w:rPr>
          <w:rFonts w:ascii="Times New Roman" w:hAnsi="Times New Roman" w:cs="Times New Roman"/>
          <w:sz w:val="28"/>
          <w:szCs w:val="28"/>
        </w:rPr>
        <w:t xml:space="preserve">Цель методических рекомендаций: </w:t>
      </w:r>
      <w:r w:rsidR="001E146C">
        <w:rPr>
          <w:rFonts w:ascii="Times New Roman" w:hAnsi="Times New Roman" w:cs="Times New Roman"/>
          <w:sz w:val="28"/>
          <w:szCs w:val="28"/>
        </w:rPr>
        <w:t xml:space="preserve">показать возможность включения </w:t>
      </w:r>
      <w:proofErr w:type="spellStart"/>
      <w:r w:rsidR="001E146C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="001E146C">
        <w:rPr>
          <w:rFonts w:ascii="Times New Roman" w:hAnsi="Times New Roman" w:cs="Times New Roman"/>
          <w:sz w:val="28"/>
          <w:szCs w:val="28"/>
        </w:rPr>
        <w:t xml:space="preserve"> материала </w:t>
      </w:r>
      <w:proofErr w:type="spellStart"/>
      <w:r w:rsidR="001E146C" w:rsidRPr="00F66484">
        <w:rPr>
          <w:rFonts w:ascii="Times New Roman" w:hAnsi="Times New Roman" w:cs="Times New Roman"/>
          <w:sz w:val="28"/>
          <w:szCs w:val="28"/>
        </w:rPr>
        <w:t>лесотехнологической</w:t>
      </w:r>
      <w:proofErr w:type="spellEnd"/>
      <w:r w:rsidR="001E146C" w:rsidRPr="00F66484">
        <w:rPr>
          <w:rFonts w:ascii="Times New Roman" w:hAnsi="Times New Roman" w:cs="Times New Roman"/>
          <w:sz w:val="28"/>
          <w:szCs w:val="28"/>
        </w:rPr>
        <w:t xml:space="preserve"> тематики</w:t>
      </w:r>
      <w:r w:rsidR="001E146C">
        <w:rPr>
          <w:rFonts w:ascii="Times New Roman" w:hAnsi="Times New Roman" w:cs="Times New Roman"/>
          <w:sz w:val="28"/>
          <w:szCs w:val="28"/>
        </w:rPr>
        <w:t xml:space="preserve">  в процесс формирования измерительных навыков при изучении физики. </w:t>
      </w:r>
    </w:p>
    <w:p w:rsidR="001E146C" w:rsidRDefault="001E146C" w:rsidP="00F64B4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включают конспект урока, инструкцию по выполнению лабораторной работы «</w:t>
      </w:r>
      <w:r w:rsidRPr="00ED06AA">
        <w:rPr>
          <w:rFonts w:ascii="Times New Roman" w:hAnsi="Times New Roman" w:cs="Times New Roman"/>
          <w:sz w:val="28"/>
          <w:szCs w:val="28"/>
        </w:rPr>
        <w:t>Определение размеров малых тел»</w:t>
      </w:r>
      <w:r w:rsidR="00ED06AA">
        <w:rPr>
          <w:rFonts w:ascii="Times New Roman" w:hAnsi="Times New Roman" w:cs="Times New Roman"/>
          <w:sz w:val="28"/>
          <w:szCs w:val="28"/>
        </w:rPr>
        <w:t>, рекомендации по подготовке оборудования и формах работы на уроке.</w:t>
      </w:r>
    </w:p>
    <w:p w:rsidR="00ED077B" w:rsidRDefault="00ED077B" w:rsidP="00F64B4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77B" w:rsidRDefault="00ED077B" w:rsidP="00F64B4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77B" w:rsidRPr="00C40C3C" w:rsidRDefault="00ED077B" w:rsidP="00F64B4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A65" w:rsidRPr="005A2A65" w:rsidRDefault="005A2A65" w:rsidP="005A2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Урок: Лабораторная работа №2 «Определение размеров малых тел»</w:t>
      </w:r>
    </w:p>
    <w:p w:rsidR="005C5E77" w:rsidRPr="005C5E77" w:rsidRDefault="005A2A65" w:rsidP="005C5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5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урока</w:t>
      </w:r>
      <w:r w:rsidRPr="005C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83D17" w:rsidRPr="005C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83D17" w:rsidRPr="005C5E7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формировать</w:t>
      </w:r>
      <w:r w:rsidR="00083D17" w:rsidRPr="005C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D17" w:rsidRPr="005C5E7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навыки</w:t>
      </w:r>
      <w:r w:rsidR="00083D17" w:rsidRPr="005C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D17" w:rsidRPr="005C5E7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проведения</w:t>
      </w:r>
      <w:r w:rsidR="00083D17" w:rsidRPr="005C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D17" w:rsidRPr="005C5E7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измерения</w:t>
      </w:r>
      <w:r w:rsidR="00083D17" w:rsidRPr="005C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D17" w:rsidRPr="005C5E7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способом</w:t>
      </w:r>
      <w:r w:rsidR="00083D17" w:rsidRPr="005C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D17" w:rsidRPr="005C5E7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рядов</w:t>
      </w:r>
      <w:r w:rsidR="00083D17" w:rsidRPr="005C5E77">
        <w:rPr>
          <w:rFonts w:ascii="SchoolBookSanPin" w:eastAsia="SchoolBookSanPin" w:cs="SchoolBookSanPin"/>
          <w:sz w:val="21"/>
          <w:szCs w:val="21"/>
        </w:rPr>
        <w:t>.</w:t>
      </w:r>
      <w:r w:rsidR="005C5E77" w:rsidRPr="005C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знания, полученные при изучении темы «Строение вещества».</w:t>
      </w:r>
    </w:p>
    <w:p w:rsidR="00083D17" w:rsidRPr="00083D17" w:rsidRDefault="00083D17" w:rsidP="005C5E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8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 обучения</w:t>
      </w:r>
    </w:p>
    <w:p w:rsidR="00083D17" w:rsidRPr="00C0584C" w:rsidRDefault="00083D17" w:rsidP="005C5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проводить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самостоятельно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составленному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плану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измерение </w:t>
      </w:r>
      <w:r w:rsid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 физических тел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самостоятельно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формулировать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обобщения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выводы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результатам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освоенного способа измерения размеров малых тел. </w:t>
      </w:r>
    </w:p>
    <w:p w:rsidR="00083D17" w:rsidRPr="00C0584C" w:rsidRDefault="00083D17" w:rsidP="005C5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  <w:r>
        <w:rPr>
          <w:rFonts w:ascii="SchoolBookSanPin" w:eastAsia="SchoolBookSanPin" w:hAnsi="TT6A6o00" w:cs="SchoolBookSanPin"/>
          <w:sz w:val="21"/>
          <w:szCs w:val="21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развитие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научной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любознательности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интереса</w:t>
      </w:r>
      <w:r w:rsidR="005C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исследовательской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C0584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деятельности</w:t>
      </w:r>
      <w:r w:rsidR="00C0584C" w:rsidRPr="00C0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84C" w:rsidRPr="000367A4" w:rsidRDefault="00083D17" w:rsidP="005C5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Pr="0008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редметные:</w:t>
      </w:r>
      <w:r>
        <w:rPr>
          <w:rFonts w:ascii="SchoolBookSanPin" w:eastAsia="SchoolBookSanPin" w:hAnsi="TT6A6o00" w:cs="SchoolBookSanPin"/>
          <w:sz w:val="21"/>
          <w:szCs w:val="21"/>
        </w:rPr>
        <w:t xml:space="preserve">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распознавать</w:t>
      </w:r>
      <w:r w:rsidR="00C0584C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проблемы</w:t>
      </w:r>
      <w:r w:rsidR="00C0584C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которые</w:t>
      </w:r>
      <w:r w:rsidR="00C0584C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можно</w:t>
      </w:r>
      <w:r w:rsidR="00C0584C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решить</w:t>
      </w:r>
      <w:r w:rsidR="00C0584C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</w:t>
      </w:r>
      <w:r w:rsidR="00C0584C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помощи</w:t>
      </w:r>
      <w:r w:rsidR="000367A4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физических</w:t>
      </w:r>
      <w:r w:rsidR="00C0584C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методов</w:t>
      </w:r>
      <w:r w:rsidR="00C0584C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проводить</w:t>
      </w:r>
      <w:r w:rsidR="00C0584C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косвенные</w:t>
      </w:r>
      <w:r w:rsidR="00C0584C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84C" w:rsidRPr="000367A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измерения</w:t>
      </w:r>
      <w:r w:rsidR="00C0584C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7A4" w:rsidRPr="0003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 малых тел.</w:t>
      </w:r>
    </w:p>
    <w:p w:rsidR="00C0584C" w:rsidRDefault="00C0584C" w:rsidP="00083D17">
      <w:pPr>
        <w:autoSpaceDE w:val="0"/>
        <w:autoSpaceDN w:val="0"/>
        <w:adjustRightInd w:val="0"/>
        <w:spacing w:after="0" w:line="240" w:lineRule="auto"/>
        <w:rPr>
          <w:rFonts w:ascii="SchoolBookSanPin" w:eastAsia="SchoolBookSanPin" w:hAnsi="TT6A6o00" w:cs="SchoolBookSanPin"/>
          <w:sz w:val="21"/>
          <w:szCs w:val="21"/>
        </w:rPr>
      </w:pPr>
    </w:p>
    <w:p w:rsidR="005A2A65" w:rsidRPr="005A2A65" w:rsidRDefault="005A2A65" w:rsidP="005A2A65">
      <w:pPr>
        <w:shd w:val="clear" w:color="auto" w:fill="FFFFFF"/>
        <w:spacing w:after="0" w:line="240" w:lineRule="auto"/>
        <w:ind w:right="368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урока:</w:t>
      </w:r>
      <w:r w:rsidRPr="005A2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лабораторная работа.</w:t>
      </w:r>
    </w:p>
    <w:p w:rsidR="005A2A65" w:rsidRPr="005A2A65" w:rsidRDefault="005A2A65" w:rsidP="005A2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5A2A65" w:rsidRPr="005A2A65" w:rsidRDefault="005A2A65" w:rsidP="005A2A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этап</w:t>
      </w:r>
    </w:p>
    <w:p w:rsidR="005A2A65" w:rsidRPr="005A2A65" w:rsidRDefault="005A2A65" w:rsidP="005A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Приветствие учителя. </w:t>
      </w:r>
    </w:p>
    <w:p w:rsidR="005A2A65" w:rsidRPr="005A2A65" w:rsidRDefault="005A2A65" w:rsidP="005A2A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Этап  постановки целей и задач урока</w:t>
      </w:r>
    </w:p>
    <w:p w:rsidR="005A2A65" w:rsidRPr="00514E56" w:rsidRDefault="000918B1" w:rsidP="00514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предыдущих уроках 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 с измерительными приборами (линейкой и измерительным цилиндром), научились определять цену деления и проводить измерение физических величин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длины тела и 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объема жидкости. При этом вы обратили внимание на то, что </w:t>
      </w:r>
      <w:r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измеряемых тел были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цены деления измерительного прибора. А как поступить, если необходимо измерить </w:t>
      </w:r>
      <w:r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тел, которые меньше цены деления прибора, например диаметр проволоки, толщину листа бумаги?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измерения размеров малых тел существуют специальные приборы (например, микрометр,</w:t>
      </w:r>
      <w:r w:rsidR="00423388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штангенциркуль). Однако когда имеется множество маленьких тел почти одинакового размера, то н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и</w:t>
      </w:r>
      <w:r w:rsidR="00423388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нтересуют не размеры конкретной 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горошины или бусинки,</w:t>
      </w:r>
      <w:r w:rsidR="00423388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средние размеры этих тел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используют </w:t>
      </w:r>
      <w:r w:rsidR="00423388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рядов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Измерив обычной линейкой длину ряда, составленных из плотно касающихся друг друга </w:t>
      </w:r>
      <w:r w:rsidR="0010378B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маленьких тел, 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зная их числ</w:t>
      </w:r>
      <w:r w:rsidR="0010378B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легко вычислить диаметр одного тела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Подобный </w:t>
      </w:r>
      <w:r w:rsidR="009E241F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определить среднее значение многих физических величин.</w:t>
      </w:r>
      <w:r w:rsidR="009E241F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241F" w:rsidRPr="00514E56" w:rsidRDefault="009E241F" w:rsidP="00514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Приведите, пожалуйста, примеры тел, имеющих маленькие размеры. Как вы думаете, зачем нужно знать размеры этих тел?</w:t>
      </w:r>
    </w:p>
    <w:p w:rsidR="005A2A65" w:rsidRPr="005A5CD1" w:rsidRDefault="009E241F" w:rsidP="005A5C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сегодня вы выполните</w:t>
      </w:r>
      <w:r w:rsidR="005A2A65"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лабораторную работу № 2 «Определение размеров малых тел».</w:t>
      </w:r>
      <w:r w:rsidR="007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Откройте </w:t>
      </w:r>
      <w:r w:rsidR="005C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инструкцию по выполнению лабораторной работы. </w:t>
      </w:r>
      <w:r w:rsidR="0070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="005A5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ель, которую в</w:t>
      </w:r>
      <w:r w:rsidR="005A2A65" w:rsidRPr="005A5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сегодня </w:t>
      </w:r>
      <w:r w:rsidR="005A5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ставите </w:t>
      </w:r>
      <w:r w:rsidR="005A2A65" w:rsidRPr="005A5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собой: научиться определять р</w:t>
      </w:r>
      <w:r w:rsidR="00F33943" w:rsidRPr="005A5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азмеры малых тел способом ряда.</w:t>
      </w:r>
    </w:p>
    <w:p w:rsidR="005A2A65" w:rsidRPr="007149D2" w:rsidRDefault="005A5CD1" w:rsidP="00514E56">
      <w:pPr>
        <w:pStyle w:val="a7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9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посмотрим, р</w:t>
      </w:r>
      <w:r w:rsidR="005A2A65" w:rsidRPr="007149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азмеры, каких тел вам необходимо измерить в данной работе?</w:t>
      </w:r>
    </w:p>
    <w:p w:rsidR="005A2A65" w:rsidRPr="00514E56" w:rsidRDefault="005A5CD1" w:rsidP="005A2A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4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диаметр гороха</w:t>
      </w:r>
    </w:p>
    <w:p w:rsidR="005A5CD1" w:rsidRDefault="005A5CD1" w:rsidP="005A2A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4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диаметр хвои сосны</w:t>
      </w:r>
    </w:p>
    <w:p w:rsidR="003727C1" w:rsidRDefault="005A2A65" w:rsidP="003727C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4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диаметр тонкой проволоки</w:t>
      </w:r>
    </w:p>
    <w:p w:rsidR="005A2A65" w:rsidRPr="00514E56" w:rsidRDefault="003727C1" w:rsidP="003727C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727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размеры семян сосны</w:t>
      </w:r>
    </w:p>
    <w:p w:rsidR="005A2A65" w:rsidRPr="00514E56" w:rsidRDefault="005A2A65" w:rsidP="005A2A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14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диаметр </w:t>
      </w:r>
      <w:r w:rsidR="005A5CD1" w:rsidRPr="00514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клетки листа дерева</w:t>
      </w:r>
    </w:p>
    <w:p w:rsidR="005A2A65" w:rsidRPr="00514E56" w:rsidRDefault="005A2A65" w:rsidP="00514E56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4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измерительные приборы необходимы для этого?</w:t>
      </w:r>
    </w:p>
    <w:p w:rsidR="005A2A65" w:rsidRPr="00514E56" w:rsidRDefault="00514E56" w:rsidP="005A2A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="005A2A65" w:rsidRPr="00514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инейка с малой ценой деления</w:t>
      </w:r>
    </w:p>
    <w:p w:rsidR="005A2A65" w:rsidRPr="00514E56" w:rsidRDefault="005A2A65" w:rsidP="00514E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4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Почему для измерений вы должны использовать линейку именно с малой ценой    деления?</w:t>
      </w:r>
    </w:p>
    <w:p w:rsidR="005A2A65" w:rsidRPr="00514E56" w:rsidRDefault="005A2A65" w:rsidP="005A2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514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r w:rsidRPr="00514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тобы результаты измерений были наиболее точными.</w:t>
      </w:r>
    </w:p>
    <w:p w:rsidR="007149D2" w:rsidRPr="00514E56" w:rsidRDefault="007149D2" w:rsidP="00514E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4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Сформулируйте правило определения цены</w:t>
      </w:r>
      <w:r w:rsidR="00ED71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деления измерительного прибора.</w:t>
      </w:r>
      <w:r w:rsidR="005A2A65"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65" w:rsidRDefault="005A2A65" w:rsidP="00514E56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Правило: </w:t>
      </w:r>
      <w:r w:rsidRPr="005A2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взять два ближайших числа на линейке, из большего числа вычесть меньшее, и полученную разность разделить на число делений между ними.</w:t>
      </w:r>
    </w:p>
    <w:p w:rsidR="00ED710F" w:rsidRPr="00ED710F" w:rsidRDefault="00ED710F" w:rsidP="00ED71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Определите цену деления линейки на вашем столе.</w:t>
      </w:r>
    </w:p>
    <w:p w:rsidR="00707AEC" w:rsidRPr="00707AEC" w:rsidRDefault="00707AEC" w:rsidP="00514E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какое ещё оборудование вы бу</w:t>
      </w:r>
      <w:r w:rsidRPr="007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Зачем вам предлагают использовать иголку?</w:t>
      </w:r>
    </w:p>
    <w:p w:rsidR="005A2A65" w:rsidRPr="00514E56" w:rsidRDefault="007149D2" w:rsidP="00514E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4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зная длину ряда</w:t>
      </w:r>
      <w:r w:rsidRPr="00514E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514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l</w:t>
      </w:r>
      <w:r w:rsidRPr="0051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число малых тел в ряду</w:t>
      </w:r>
      <w:r w:rsidRPr="00514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14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N</w:t>
      </w:r>
      <w:r w:rsidRPr="00514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определить размеры</w:t>
      </w:r>
      <w:r w:rsidR="005A2A65" w:rsidRPr="00514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малых тел</w:t>
      </w:r>
      <w:r w:rsidRPr="00514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(диаметр или толщину)</w:t>
      </w:r>
      <w:r w:rsidR="005A2A65" w:rsidRPr="00514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087FE0" w:rsidRPr="00087FE0" w:rsidRDefault="00087FE0" w:rsidP="00087FE0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d=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l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</m:t>
              </m:r>
            </m:den>
          </m:f>
        </m:oMath>
      </m:oMathPara>
    </w:p>
    <w:p w:rsidR="00087FE0" w:rsidRDefault="00087FE0" w:rsidP="005A2A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87FE0" w:rsidRDefault="00087FE0" w:rsidP="005A2A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7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Прочитайте пун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087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1 указаний к работе. Перечислите последовательность действий, которые вам необходимо выполнить, чтобы определить диаметр горошины.</w:t>
      </w:r>
    </w:p>
    <w:p w:rsidR="00514E56" w:rsidRPr="00514E56" w:rsidRDefault="00514E56" w:rsidP="00514E56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14E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Положить вплотную к линейке 20 горошин в ряд, чтобы горошины касались друг друга.</w:t>
      </w:r>
    </w:p>
    <w:p w:rsidR="00514E56" w:rsidRPr="00514E56" w:rsidRDefault="00514E56" w:rsidP="00514E56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14E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Измерить линейкой длину ряда.</w:t>
      </w:r>
    </w:p>
    <w:p w:rsidR="00514E56" w:rsidRPr="00514E56" w:rsidRDefault="00514E56" w:rsidP="00514E56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14E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Найти диаметр горошины </w:t>
      </w:r>
    </w:p>
    <w:p w:rsidR="00514E56" w:rsidRPr="00087FE0" w:rsidRDefault="00514E56" w:rsidP="00514E56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d=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l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</m:t>
              </m:r>
            </m:den>
          </m:f>
        </m:oMath>
      </m:oMathPara>
    </w:p>
    <w:p w:rsidR="00514E56" w:rsidRDefault="00514E56" w:rsidP="0051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18DB" w:rsidRDefault="00EC0070" w:rsidP="0051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Опишите, </w:t>
      </w:r>
      <w:r w:rsidR="00811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 будете работать с хвоей сосны, тонкой проволокой?</w:t>
      </w:r>
    </w:p>
    <w:p w:rsidR="00087FE0" w:rsidRDefault="00087FE0" w:rsidP="005A2A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Прочитайте пункт 2 указаний к работе. Назовите данные, которые вы внесете в таблицу результатов.</w:t>
      </w:r>
    </w:p>
    <w:p w:rsidR="00087FE0" w:rsidRDefault="00087FE0" w:rsidP="005A2A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 таблице обозначена абсолютная погрешность линейки? Чему она равна?</w:t>
      </w:r>
    </w:p>
    <w:p w:rsidR="00087FE0" w:rsidRDefault="00087FE0" w:rsidP="00087FE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Δ</w:t>
      </w:r>
      <w:r w:rsidRPr="00087F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 мм.</w:t>
      </w:r>
    </w:p>
    <w:p w:rsidR="00087FE0" w:rsidRDefault="00514E56" w:rsidP="00087FE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найти абсолютную погрешность измерения диаметра</w:t>
      </w:r>
      <w:r w:rsidR="00ED7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514E56" w:rsidRPr="00087FE0" w:rsidRDefault="00514E56" w:rsidP="00514E56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этого нужно абсолютную погрешность линейки разделить на число малых тел в ряду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w:br/>
        </m:r>
      </m:oMath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∆d=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∆l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</m:t>
              </m:r>
            </m:den>
          </m:f>
        </m:oMath>
      </m:oMathPara>
    </w:p>
    <w:p w:rsidR="00514E56" w:rsidRPr="00087FE0" w:rsidRDefault="00514E56" w:rsidP="00514E5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2A65" w:rsidRPr="005A2A65" w:rsidRDefault="005A2A65" w:rsidP="005A2A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 по технике безопасности</w:t>
      </w:r>
    </w:p>
    <w:p w:rsidR="005A2A65" w:rsidRPr="005A2A65" w:rsidRDefault="005A2A65" w:rsidP="005A2A65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Соблюдать требования инструкции при выполнении лабораторной работы.</w:t>
      </w:r>
    </w:p>
    <w:p w:rsidR="005A2A65" w:rsidRPr="005A2A65" w:rsidRDefault="00D44E4B" w:rsidP="005A2A65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A2A65"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Разместить приборы, материалы, оборудование, исключив возможность их падения.</w:t>
      </w:r>
    </w:p>
    <w:p w:rsidR="005A2A65" w:rsidRDefault="005A2A65" w:rsidP="005A2A65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Выполнять задания только после разрешения учителя.</w:t>
      </w:r>
    </w:p>
    <w:p w:rsidR="00D44E4B" w:rsidRDefault="00D44E4B" w:rsidP="00D44E4B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Осторожно работать с колющими предметами.</w:t>
      </w:r>
    </w:p>
    <w:p w:rsidR="00D44E4B" w:rsidRPr="005A2A65" w:rsidRDefault="005A2A65" w:rsidP="00D44E4B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D44E4B"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мелкими телами работать аккуратно, чтобы не ра</w:t>
      </w:r>
      <w:r w:rsidR="00D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ссыпать их на пол и </w:t>
      </w:r>
      <w:r w:rsidR="00D44E4B"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столу.</w:t>
      </w:r>
    </w:p>
    <w:p w:rsidR="005A2A65" w:rsidRPr="005A2A65" w:rsidRDefault="005A2A65" w:rsidP="005A2A65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необходимости поднять руку и пригласить учителя.</w:t>
      </w:r>
    </w:p>
    <w:p w:rsidR="005A2A65" w:rsidRPr="005A2A65" w:rsidRDefault="005A2A65" w:rsidP="005A2A65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 окончании лабораторной работы убрать рабочее место.</w:t>
      </w:r>
    </w:p>
    <w:p w:rsidR="008118DB" w:rsidRDefault="008118DB" w:rsidP="005A2A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A65" w:rsidRPr="005A2A65" w:rsidRDefault="00523272" w:rsidP="005A2A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5A2A65" w:rsidRPr="005A2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работы</w:t>
      </w:r>
    </w:p>
    <w:p w:rsidR="00721281" w:rsidRDefault="00721281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1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Запишите в тетради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21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Лабораторная работа № 2, ее название, цель,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используемые </w:t>
      </w:r>
      <w:r w:rsidRPr="00721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приборы и материалы.</w:t>
      </w:r>
    </w:p>
    <w:p w:rsidR="00307DA7" w:rsidRDefault="00307DA7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Проделайте работу, следуя инструкции.</w:t>
      </w:r>
    </w:p>
    <w:p w:rsidR="004F4E6C" w:rsidRDefault="00523272" w:rsidP="004F4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F4E6C" w:rsidRPr="005A2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Рефлексивно-оценочный этап</w:t>
      </w:r>
    </w:p>
    <w:p w:rsidR="004F4E6C" w:rsidRDefault="002648CA" w:rsidP="004F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1. </w:t>
      </w:r>
      <w:r w:rsidR="004F4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Сделайте вывод о достижении цели работы. Какой еще вывод позволит сделать сравнение результатов опытов 2 и 3?</w:t>
      </w:r>
    </w:p>
    <w:p w:rsidR="000F6D4B" w:rsidRDefault="000F6D4B" w:rsidP="004F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2. Расскажите о результатах опыта 5.</w:t>
      </w:r>
    </w:p>
    <w:p w:rsidR="004F4E6C" w:rsidRPr="005A2A65" w:rsidRDefault="000F6D4B" w:rsidP="004F4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4E6C"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для вас с</w:t>
      </w:r>
      <w:r w:rsidR="002648CA"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амым трудным </w:t>
      </w:r>
      <w:r w:rsidR="002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работы?</w:t>
      </w:r>
    </w:p>
    <w:p w:rsidR="004F4E6C" w:rsidRDefault="000F6D4B" w:rsidP="004F4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4E6C"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получилось у вас быстрее всего? лучше всего?</w:t>
      </w:r>
    </w:p>
    <w:p w:rsidR="002648CA" w:rsidRPr="005A2A65" w:rsidRDefault="002648CA" w:rsidP="004F4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Какое оборудование необходимо, чтобы использовать способ рядов для определения размеров молекул и атомов?</w:t>
      </w:r>
    </w:p>
    <w:p w:rsidR="004F4E6C" w:rsidRDefault="000F6D4B" w:rsidP="004F4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ли применить способ рядов к большим объектам?</w:t>
      </w:r>
    </w:p>
    <w:p w:rsidR="00335511" w:rsidRPr="005A2A65" w:rsidRDefault="000F6D4B" w:rsidP="004F4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3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вы сможете применить</w:t>
      </w:r>
      <w:r w:rsidR="00C3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чему сегодня научились?</w:t>
      </w:r>
    </w:p>
    <w:p w:rsidR="00B7761A" w:rsidRDefault="00523272" w:rsidP="00B77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B7761A" w:rsidRPr="005A2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  <w:r w:rsidR="00B7761A"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§ 7,8;  Упр.2 № 1(п), 3. </w:t>
      </w:r>
      <w:r w:rsidR="00B7761A" w:rsidRPr="005A2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54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Определить размеры семян липы (</w:t>
      </w:r>
      <w:r w:rsidR="009A4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ели, шиповника)</w:t>
      </w:r>
      <w:r w:rsidR="00B7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способом рядов.</w:t>
      </w:r>
    </w:p>
    <w:p w:rsidR="00523272" w:rsidRPr="00523272" w:rsidRDefault="00523272" w:rsidP="00B77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Семена ели можно получить высушив еловые шишки и вытряхнув из них на бумагу семена. Так же необходимо отшелушить семена от крылышек.</w:t>
      </w:r>
    </w:p>
    <w:p w:rsidR="004F4E6C" w:rsidRDefault="004F4E6C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1DC4" w:rsidRDefault="00641DC4" w:rsidP="0072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7DA7" w:rsidRPr="00A72CD3" w:rsidRDefault="00307DA7" w:rsidP="00A14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2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Инструкция к лабораторной работе </w:t>
      </w:r>
    </w:p>
    <w:p w:rsidR="005A2A65" w:rsidRPr="00721281" w:rsidRDefault="005A2A65" w:rsidP="007212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2A65" w:rsidRPr="005A2A65" w:rsidRDefault="005A2A65" w:rsidP="005A2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2</w:t>
      </w:r>
    </w:p>
    <w:p w:rsidR="005A2A65" w:rsidRPr="005A2A65" w:rsidRDefault="005A2A65" w:rsidP="00721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«Определение размеров малых тел</w:t>
      </w:r>
      <w:r w:rsidR="00A1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рядов</w:t>
      </w: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2A65" w:rsidRPr="004D3F35" w:rsidRDefault="005A2A65" w:rsidP="004D3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</w:t>
      </w:r>
      <w:r w:rsidR="005C5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5A2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4963" w:rsidRPr="004D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</w:t>
      </w:r>
      <w:r w:rsidR="00721281" w:rsidRPr="004D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 w:rsidR="00A14963" w:rsidRPr="004D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21281" w:rsidRPr="004D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D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B67B86" w:rsidRPr="004D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малых тел </w:t>
      </w:r>
      <w:r w:rsidR="00721281" w:rsidRPr="004D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рядов</w:t>
      </w:r>
      <w:r w:rsidRPr="004D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A65" w:rsidRDefault="005A2A65" w:rsidP="005A2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5A2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линейка, горох, </w:t>
      </w:r>
      <w:r w:rsidR="004B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хвоя сосны, </w:t>
      </w:r>
      <w:r w:rsidR="0037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семена сосны, </w:t>
      </w:r>
      <w:r w:rsidR="004B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проволока, карандаш, фот</w:t>
      </w:r>
      <w:r w:rsidR="0093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ография поперечного среза листа, иголка.</w:t>
      </w:r>
    </w:p>
    <w:p w:rsidR="00F845A1" w:rsidRPr="00F845A1" w:rsidRDefault="00F845A1" w:rsidP="005A2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F845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Указания к работе</w:t>
      </w:r>
    </w:p>
    <w:p w:rsidR="00F845A1" w:rsidRPr="00F845A1" w:rsidRDefault="00F845A1" w:rsidP="00F8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F845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Определите цену деления линейки</w:t>
      </w:r>
      <w:r w:rsidR="005B2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миллиметрах. </w:t>
      </w:r>
    </w:p>
    <w:p w:rsidR="005B2A0E" w:rsidRDefault="003F3428" w:rsidP="005A2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</w:t>
      </w:r>
      <w:r w:rsidR="00D4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</w:t>
      </w:r>
      <w:r w:rsidR="005B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аметр одной горошины</w:t>
      </w:r>
      <w:r w:rsidR="00D4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</w:t>
      </w:r>
    </w:p>
    <w:p w:rsidR="005B2A0E" w:rsidRDefault="005B2A0E" w:rsidP="005B2A0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вплотную к линейке </w:t>
      </w:r>
      <w:r w:rsidR="003F3428" w:rsidRPr="00D40B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N</w:t>
      </w:r>
      <w:r w:rsidR="003F3428" w:rsidRPr="005B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5B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горошин в ряд, чтобы горошины касались друг друга  (используйте иголку для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емещения горошин вдоль линейки);</w:t>
      </w:r>
    </w:p>
    <w:p w:rsidR="005B2A0E" w:rsidRPr="003F3428" w:rsidRDefault="005B2A0E" w:rsidP="005B2A0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B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змерьте длину ряда </w:t>
      </w:r>
      <w:r w:rsidRPr="005B2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l</w:t>
      </w:r>
      <w:r w:rsidR="00E36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мм</w:t>
      </w:r>
      <w:r w:rsidRPr="005B2A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Занесите значение длины ряда в таблицу с учетом абсолютной погрешности измерений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длины ряда. </w:t>
      </w:r>
      <w:r w:rsidRPr="00611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Абсолютная погрешность измерения длины ряда </w:t>
      </w:r>
      <w:r w:rsidR="00611203" w:rsidRPr="00611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Δ</w:t>
      </w:r>
      <w:r w:rsidR="00611203" w:rsidRPr="00611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l</w:t>
      </w:r>
      <w:r w:rsidR="00611203" w:rsidRPr="00611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11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равна цене деления шкалы</w:t>
      </w:r>
      <w:r w:rsidR="00611203" w:rsidRPr="00611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линейки</w:t>
      </w:r>
      <w:r w:rsidRPr="00611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F3428" w:rsidRPr="004F4E6C" w:rsidRDefault="003F3428" w:rsidP="004F4E6C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определите диаметр горошины</w:t>
      </w:r>
      <w:r w:rsidR="00E366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</w:t>
      </w:r>
      <w:proofErr w:type="gramStart"/>
      <w:r w:rsidR="00E366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разделив</w:t>
      </w:r>
      <w:r w:rsidRPr="003F34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длину ряда на число горошин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F4E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d=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den>
        </m:f>
      </m:oMath>
      <w:r w:rsidRPr="004F4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5A2A65" w:rsidRPr="003F3428" w:rsidRDefault="003F3428" w:rsidP="003F3428">
      <w:pPr>
        <w:pStyle w:val="a7"/>
        <w:numPr>
          <w:ilvl w:val="0"/>
          <w:numId w:val="8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</w:t>
      </w:r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абсолютную </w:t>
      </w:r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погрешность измерения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диаметра </w:t>
      </w:r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гороха</w:t>
      </w:r>
      <w:r w:rsidR="00E36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E36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34"/>
            <w:szCs w:val="34"/>
            <w:lang w:eastAsia="ru-RU"/>
          </w:rPr>
          <m:t>∆d=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34"/>
                <w:szCs w:val="3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4"/>
                <w:szCs w:val="34"/>
                <w:lang w:eastAsia="ru-RU"/>
              </w:rPr>
              <m:t>∆l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4"/>
                <w:szCs w:val="34"/>
                <w:lang w:eastAsia="ru-RU"/>
              </w:rPr>
              <m:t>N</m:t>
            </m:r>
          </m:den>
        </m:f>
      </m:oMath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3428" w:rsidRPr="003F3428" w:rsidRDefault="003F3428" w:rsidP="003F3428">
      <w:pPr>
        <w:pStyle w:val="a7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Занесите полученный результат в таблицу.</w:t>
      </w:r>
    </w:p>
    <w:p w:rsidR="005B2A0E" w:rsidRPr="005B2A0E" w:rsidRDefault="005B2A0E" w:rsidP="005A2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2A65" w:rsidRDefault="003F3428" w:rsidP="005A2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Определите</w:t>
      </w:r>
      <w:r w:rsidR="00D4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диаметр хвои сосны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выполнив ту же последовательность действий.</w:t>
      </w:r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</w:t>
      </w:r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погрешность измерения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диаметра хвои</w:t>
      </w:r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сосны.</w:t>
      </w:r>
    </w:p>
    <w:p w:rsidR="00307DA7" w:rsidRDefault="003F3428" w:rsidP="0030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Увеличьте</w:t>
      </w:r>
      <w:r w:rsidR="0030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хвои сосны в 2 раза и повторно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пределите</w:t>
      </w:r>
      <w:r w:rsidR="0030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диаметр хвои сосны. Опреде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</w:t>
      </w:r>
      <w:r w:rsidR="0030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погрешность измерения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диаметра </w:t>
      </w:r>
      <w:r w:rsidR="0030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втором случае</w:t>
      </w:r>
      <w:r w:rsidR="0030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66A" w:rsidRDefault="005A2A65" w:rsidP="00B4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</w:t>
      </w:r>
      <w:r w:rsid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еделите</w:t>
      </w:r>
      <w:r w:rsidR="00E8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диаметр тонкой проволоки, плотно намотав не менее30 витков на карандаш.</w:t>
      </w: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</w:t>
      </w:r>
      <w:r w:rsidR="00E8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</w:t>
      </w:r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погрешность измерения тонкой проволоки.</w:t>
      </w:r>
      <w:r w:rsidR="0030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28AE" w:rsidRDefault="006D28AE" w:rsidP="006D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еделите средние размеры семян сосны. Определите погрешность этих измерений. </w:t>
      </w:r>
    </w:p>
    <w:p w:rsidR="00B4666A" w:rsidRDefault="0064155C" w:rsidP="00B4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8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708F" w:rsidRPr="00BD70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Дополнительное задание. </w:t>
      </w:r>
      <w:r w:rsidR="00E8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толщину</w:t>
      </w:r>
      <w:r w:rsidR="005A2A65"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листа</w:t>
      </w:r>
      <w:r w:rsidR="00E8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микрометрах</w:t>
      </w:r>
      <w:r w:rsidR="00E36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фотографии, учитывая, что масштаб изображения в 10 мм – 20 микрометров.</w:t>
      </w:r>
      <w:r w:rsidR="00E8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Приложите линейку к изображению и определите длину ряда. Сосчитайте количество клеток в ряду. Определите толщину клетки листа. </w:t>
      </w:r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</w:t>
      </w:r>
      <w:r w:rsidR="00E8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</w:t>
      </w:r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погрешность измерения </w:t>
      </w:r>
      <w:r w:rsidR="00E36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толщины </w:t>
      </w:r>
      <w:r w:rsidR="00B4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листа.</w:t>
      </w:r>
    </w:p>
    <w:p w:rsidR="00E81D99" w:rsidRDefault="00E81D99" w:rsidP="00B4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D99" w:rsidRDefault="00E81D99" w:rsidP="00B4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957F083" wp14:editId="0DB2824C">
            <wp:extent cx="5940425" cy="4455160"/>
            <wp:effectExtent l="0" t="0" r="3175" b="2540"/>
            <wp:docPr id="3" name="Рисунок 3" descr="http://www.csbg.nsc.ru/uploads/images/CKP/%D0%A0%D0%B8%D1%81.25%D0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sbg.nsc.ru/uploads/images/CKP/%D0%A0%D0%B8%D1%81.25%D0%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6C" w:rsidRDefault="004F4E6C" w:rsidP="004F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 П</w:t>
      </w:r>
      <w:r w:rsidRPr="004F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оперечный срез листа </w:t>
      </w:r>
      <w:proofErr w:type="spellStart"/>
      <w:r w:rsidRPr="004F4E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Fragaria</w:t>
      </w:r>
      <w:proofErr w:type="spellEnd"/>
      <w:r w:rsidRPr="004F4E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4F4E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</w:t>
      </w:r>
      <w:proofErr w:type="spellEnd"/>
      <w:r w:rsidRPr="004F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Фото Т.В. </w:t>
      </w:r>
      <w:proofErr w:type="spellStart"/>
      <w:r w:rsidRPr="004F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Полубояровой</w:t>
      </w:r>
      <w:proofErr w:type="spellEnd"/>
    </w:p>
    <w:p w:rsidR="00E81D99" w:rsidRPr="005A2A65" w:rsidRDefault="00E81D99" w:rsidP="00B4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2A65" w:rsidRPr="005A2A65" w:rsidRDefault="005A2A65" w:rsidP="005A2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</w:t>
      </w:r>
      <w:r w:rsidR="00E8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 измерений и вычислений занесите</w:t>
      </w: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таблицу:</w:t>
      </w:r>
    </w:p>
    <w:tbl>
      <w:tblPr>
        <w:tblW w:w="5049" w:type="pct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2410"/>
        <w:gridCol w:w="2129"/>
        <w:gridCol w:w="1895"/>
        <w:gridCol w:w="1895"/>
      </w:tblGrid>
      <w:tr w:rsidR="00307DA7" w:rsidRPr="005A2A65" w:rsidTr="00307DA7"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7DA7" w:rsidRPr="00307DA7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 опыта</w:t>
            </w:r>
          </w:p>
        </w:tc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A7" w:rsidRPr="00307DA7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07DA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Малые тела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A7" w:rsidRPr="00D40BE8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Число частиц в ряду </w:t>
            </w:r>
            <w:r w:rsidRPr="00D40BE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A7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2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Длина ряда </w:t>
            </w:r>
          </w:p>
          <w:p w:rsidR="00307DA7" w:rsidRPr="005A2A65" w:rsidRDefault="00307DA7" w:rsidP="00B466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2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± 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Pr="005A2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A2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A7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Размер одной частицы</w:t>
            </w:r>
          </w:p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± Δ</w:t>
            </w:r>
            <w:r w:rsidRPr="005A2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</w:t>
            </w:r>
            <w:r w:rsidRPr="005A2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  <w:tr w:rsidR="00307DA7" w:rsidRPr="005A2A65" w:rsidTr="00307DA7"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7DA7" w:rsidRPr="00307DA7" w:rsidRDefault="00307DA7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A7" w:rsidRPr="00307DA7" w:rsidRDefault="00307DA7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7DA7" w:rsidRPr="005A2A65" w:rsidTr="00307DA7"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7DA7" w:rsidRPr="00307DA7" w:rsidRDefault="00307DA7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A7" w:rsidRPr="00307DA7" w:rsidRDefault="00307DA7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307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307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сосны(1)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7DA7" w:rsidRPr="005A2A65" w:rsidTr="00307DA7"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7DA7" w:rsidRPr="00307DA7" w:rsidRDefault="00307DA7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307DA7" w:rsidRDefault="00307DA7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воя</w:t>
            </w:r>
            <w:r w:rsidRPr="00307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сосны(2)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7DA7" w:rsidRPr="005A2A65" w:rsidTr="00307DA7"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7DA7" w:rsidRPr="00307DA7" w:rsidRDefault="00307DA7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A7" w:rsidRPr="00307DA7" w:rsidRDefault="00307DA7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витки проволоки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55C" w:rsidRPr="005A2A65" w:rsidTr="00EE70D6">
        <w:tc>
          <w:tcPr>
            <w:tcW w:w="6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4155C" w:rsidRDefault="0064155C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Pr="00307DA7" w:rsidRDefault="0064155C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размеры семян сосны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Pr="005A2A65" w:rsidRDefault="0064155C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Pr="005A2A65" w:rsidRDefault="0064155C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Pr="005A2A65" w:rsidRDefault="0064155C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55C" w:rsidRPr="005A2A65" w:rsidTr="00EE70D6">
        <w:tc>
          <w:tcPr>
            <w:tcW w:w="64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4155C" w:rsidRDefault="0064155C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Default="0064155C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Pr="005A2A65" w:rsidRDefault="0064155C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Pr="005A2A65" w:rsidRDefault="0064155C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Pr="005A2A65" w:rsidRDefault="0064155C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55C" w:rsidRPr="005A2A65" w:rsidTr="00EE70D6">
        <w:tc>
          <w:tcPr>
            <w:tcW w:w="6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55C" w:rsidRDefault="0064155C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Default="0064155C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Pr="005A2A65" w:rsidRDefault="0064155C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Pr="005A2A65" w:rsidRDefault="0064155C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5C" w:rsidRPr="005A2A65" w:rsidRDefault="0064155C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7DA7" w:rsidRPr="005A2A65" w:rsidTr="00307DA7"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7DA7" w:rsidRPr="00307DA7" w:rsidRDefault="003727C1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BD7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A7" w:rsidRPr="00307DA7" w:rsidRDefault="00307DA7" w:rsidP="00307D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клетка листа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A7" w:rsidRPr="005A2A65" w:rsidRDefault="00307DA7" w:rsidP="005A2A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40BE8" w:rsidRDefault="00D40BE8" w:rsidP="005A2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E6C" w:rsidRDefault="005A2A65" w:rsidP="004F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="004F4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Сделайте вывод о достижении цели работы. Какой еще вывод позволит сделать сравнение результатов опытов 2 и 3?</w:t>
      </w:r>
      <w:r w:rsidR="006415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4155C" w:rsidRDefault="0064155C" w:rsidP="004F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Сравните результаты опыта 5 со средними значениями семян сосны. Какие выводы можно сделать о качестве семян сосны. </w:t>
      </w:r>
    </w:p>
    <w:p w:rsidR="0064155C" w:rsidRDefault="0064155C" w:rsidP="004F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4E6C" w:rsidRDefault="0064155C" w:rsidP="00641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70021F8" wp14:editId="2B23DF4B">
            <wp:extent cx="5940425" cy="834579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4606"/>
                    <a:stretch/>
                  </pic:blipFill>
                  <pic:spPr bwMode="auto">
                    <a:xfrm>
                      <a:off x="0" y="0"/>
                      <a:ext cx="5940425" cy="834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484" w:rsidRDefault="00250484"/>
    <w:p w:rsidR="008023DD" w:rsidRPr="00A72CD3" w:rsidRDefault="006D0AC0" w:rsidP="008023D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по подготовке оборудования к лабораторной работе «Определение размеров малых тел»</w:t>
      </w:r>
      <w:r w:rsidR="008023DD" w:rsidRPr="00A72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23DD" w:rsidRPr="00A72CD3">
        <w:rPr>
          <w:rFonts w:ascii="Times New Roman" w:hAnsi="Times New Roman" w:cs="Times New Roman"/>
          <w:b/>
          <w:sz w:val="28"/>
          <w:szCs w:val="28"/>
        </w:rPr>
        <w:t>и формах работы на уроке.</w:t>
      </w:r>
    </w:p>
    <w:p w:rsidR="006D0AC0" w:rsidRDefault="006D0AC0" w:rsidP="006D0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D4B" w:rsidRDefault="000F6D4B" w:rsidP="000F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измерения диаметра хвои сосны можно плотно уложить хвою на неширокий скотч.</w:t>
      </w:r>
    </w:p>
    <w:p w:rsidR="000F6D4B" w:rsidRDefault="000F6D4B" w:rsidP="000F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Чтобы подготовить к работе семена сосны, нужно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высушить сосновые шишки,  вытряхнуть из них на бумагу семена и  отшелушить семена от крылышек. Учтите, что одна шишка содержит небольшое количество семян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8-10), поэтому заранее попросите школьников принести по 4-5 шишек сосны.</w:t>
      </w:r>
    </w:p>
    <w:p w:rsidR="000F6D4B" w:rsidRDefault="000F6D4B" w:rsidP="000F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При обсуждении результатов работы о качестве семян сосны</w:t>
      </w:r>
      <w:r w:rsidR="003446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можно сообщить школьникам, что размеры семян не являются единственными показателями их качества. Еще одним из показателей качества семян является их масса, энергия прорастания (</w:t>
      </w:r>
      <w:r w:rsidR="0034469D" w:rsidRPr="003446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характеризует способность семян давать дружные всходы)</w:t>
      </w:r>
      <w:r w:rsidR="003446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всхожесть. </w:t>
      </w:r>
    </w:p>
    <w:p w:rsidR="00A72CD3" w:rsidRDefault="00A72CD3" w:rsidP="000F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Опыты 1,2,4 выполняются каждым учеником индивидуально. Опыт 3 удобно выполнить в парах, приложив рядом</w:t>
      </w:r>
      <w:r w:rsidR="00875F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друг за другом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2 ряда хвои сосны.</w:t>
      </w:r>
      <w:r w:rsidR="00845B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Выполнение опыта 5 так же лучше организовать через работу в парах, когда каждый ученик определяет один из параметров (длину или ширину) семени сосны, а затем обсуждают результаты и делают выводы об их качестве.</w:t>
      </w:r>
    </w:p>
    <w:p w:rsidR="006D0AC0" w:rsidRDefault="006D0AC0" w:rsidP="006D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AC0" w:rsidRPr="005A2A65" w:rsidRDefault="006D0AC0" w:rsidP="006D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0484" w:rsidRDefault="003355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35511" w:rsidRPr="00D5448D" w:rsidRDefault="00335511" w:rsidP="00D54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Учебник Физика.7класс. Базовый уровень/ </w:t>
      </w:r>
      <w:proofErr w:type="spellStart"/>
      <w:r w:rsidRPr="00D54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Перышкин</w:t>
      </w:r>
      <w:proofErr w:type="spellEnd"/>
      <w:r w:rsidRPr="00D54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 М., Иванов А. И.// </w:t>
      </w:r>
      <w:proofErr w:type="spellStart"/>
      <w:r w:rsidRPr="00D54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М.Просвещение</w:t>
      </w:r>
      <w:proofErr w:type="spellEnd"/>
      <w:r w:rsidRPr="00D54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-2023;</w:t>
      </w:r>
      <w:bookmarkStart w:id="0" w:name="_GoBack"/>
      <w:bookmarkEnd w:id="0"/>
    </w:p>
    <w:p w:rsidR="00335511" w:rsidRPr="00C3050E" w:rsidRDefault="00335511" w:rsidP="00C3050E">
      <w:pP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  <w:r w:rsidRPr="00D54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673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Практические методики исследования растений</w:t>
      </w:r>
      <w:r w:rsidRPr="0033551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   </w:t>
      </w:r>
      <w:hyperlink r:id="rId8" w:history="1">
        <w:r w:rsidRPr="00335511">
          <w:rPr>
            <w:rStyle w:val="a6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http://www.csbg.nsc.ru/nauchnye-podrazdeleniya/tsentr-kollektivnogo-polzovaniya/metodiki-tskp.html</w:t>
        </w:r>
      </w:hyperlink>
    </w:p>
    <w:p w:rsidR="00335511" w:rsidRPr="00335511" w:rsidRDefault="003355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0484" w:rsidRDefault="00250484"/>
    <w:p w:rsidR="004E5603" w:rsidRDefault="004E5603"/>
    <w:sectPr w:rsidR="004E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6A6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CC"/>
    <w:multiLevelType w:val="multilevel"/>
    <w:tmpl w:val="E28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22310"/>
    <w:multiLevelType w:val="hybridMultilevel"/>
    <w:tmpl w:val="7AE07C70"/>
    <w:lvl w:ilvl="0" w:tplc="E7ECCFE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C51B8A"/>
    <w:multiLevelType w:val="hybridMultilevel"/>
    <w:tmpl w:val="579C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C9B"/>
    <w:multiLevelType w:val="multilevel"/>
    <w:tmpl w:val="CBB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F6D51"/>
    <w:multiLevelType w:val="hybridMultilevel"/>
    <w:tmpl w:val="20F6D6F6"/>
    <w:lvl w:ilvl="0" w:tplc="E7ECCF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C4263"/>
    <w:multiLevelType w:val="hybridMultilevel"/>
    <w:tmpl w:val="16787CB8"/>
    <w:lvl w:ilvl="0" w:tplc="E7ECCFE8">
      <w:start w:val="1"/>
      <w:numFmt w:val="bullet"/>
      <w:lvlText w:val="−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1522839"/>
    <w:multiLevelType w:val="multilevel"/>
    <w:tmpl w:val="8FF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942B9"/>
    <w:multiLevelType w:val="hybridMultilevel"/>
    <w:tmpl w:val="C4D00DA0"/>
    <w:lvl w:ilvl="0" w:tplc="E7ECCFE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8A1720"/>
    <w:multiLevelType w:val="multilevel"/>
    <w:tmpl w:val="A8B6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E016C"/>
    <w:multiLevelType w:val="multilevel"/>
    <w:tmpl w:val="761E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F7249"/>
    <w:multiLevelType w:val="multilevel"/>
    <w:tmpl w:val="50F4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17D02"/>
    <w:multiLevelType w:val="multilevel"/>
    <w:tmpl w:val="0C54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22"/>
    <w:rsid w:val="0000074B"/>
    <w:rsid w:val="000367A4"/>
    <w:rsid w:val="00083D17"/>
    <w:rsid w:val="00087FE0"/>
    <w:rsid w:val="000918B1"/>
    <w:rsid w:val="000F6D4B"/>
    <w:rsid w:val="000F7B00"/>
    <w:rsid w:val="0010378B"/>
    <w:rsid w:val="001E146C"/>
    <w:rsid w:val="00250484"/>
    <w:rsid w:val="002648CA"/>
    <w:rsid w:val="00307DA7"/>
    <w:rsid w:val="00335511"/>
    <w:rsid w:val="0034469D"/>
    <w:rsid w:val="003727C1"/>
    <w:rsid w:val="003F3428"/>
    <w:rsid w:val="00423388"/>
    <w:rsid w:val="00434A22"/>
    <w:rsid w:val="00454237"/>
    <w:rsid w:val="004B2D44"/>
    <w:rsid w:val="004D3F35"/>
    <w:rsid w:val="004E5603"/>
    <w:rsid w:val="004F4E6C"/>
    <w:rsid w:val="00514E56"/>
    <w:rsid w:val="00523272"/>
    <w:rsid w:val="005A2A65"/>
    <w:rsid w:val="005A5CD1"/>
    <w:rsid w:val="005B2A0E"/>
    <w:rsid w:val="005C4921"/>
    <w:rsid w:val="005C5E77"/>
    <w:rsid w:val="00611203"/>
    <w:rsid w:val="00635EDB"/>
    <w:rsid w:val="0064155C"/>
    <w:rsid w:val="00641DC4"/>
    <w:rsid w:val="00675966"/>
    <w:rsid w:val="006A7200"/>
    <w:rsid w:val="006D0AC0"/>
    <w:rsid w:val="006D28AE"/>
    <w:rsid w:val="00707AEC"/>
    <w:rsid w:val="007149D2"/>
    <w:rsid w:val="00721281"/>
    <w:rsid w:val="008023DD"/>
    <w:rsid w:val="008118DB"/>
    <w:rsid w:val="00845B4E"/>
    <w:rsid w:val="00875F86"/>
    <w:rsid w:val="009331D9"/>
    <w:rsid w:val="009A4A22"/>
    <w:rsid w:val="009E241F"/>
    <w:rsid w:val="009E57E6"/>
    <w:rsid w:val="00A14963"/>
    <w:rsid w:val="00A72CD3"/>
    <w:rsid w:val="00B4666A"/>
    <w:rsid w:val="00B67B86"/>
    <w:rsid w:val="00B7761A"/>
    <w:rsid w:val="00B86345"/>
    <w:rsid w:val="00BD708F"/>
    <w:rsid w:val="00C0584C"/>
    <w:rsid w:val="00C122A8"/>
    <w:rsid w:val="00C3050E"/>
    <w:rsid w:val="00C53CAB"/>
    <w:rsid w:val="00CB07E6"/>
    <w:rsid w:val="00CC6E1C"/>
    <w:rsid w:val="00D33F25"/>
    <w:rsid w:val="00D40BE8"/>
    <w:rsid w:val="00D44E4B"/>
    <w:rsid w:val="00D5437A"/>
    <w:rsid w:val="00D5448D"/>
    <w:rsid w:val="00E3665B"/>
    <w:rsid w:val="00E81D99"/>
    <w:rsid w:val="00EB2EDA"/>
    <w:rsid w:val="00EC0070"/>
    <w:rsid w:val="00ED06AA"/>
    <w:rsid w:val="00ED077B"/>
    <w:rsid w:val="00ED710F"/>
    <w:rsid w:val="00F0673F"/>
    <w:rsid w:val="00F33943"/>
    <w:rsid w:val="00F606DF"/>
    <w:rsid w:val="00F64B49"/>
    <w:rsid w:val="00F66484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A2A65"/>
  </w:style>
  <w:style w:type="character" w:customStyle="1" w:styleId="c14">
    <w:name w:val="c14"/>
    <w:basedOn w:val="a0"/>
    <w:rsid w:val="005A2A65"/>
  </w:style>
  <w:style w:type="character" w:customStyle="1" w:styleId="c7">
    <w:name w:val="c7"/>
    <w:basedOn w:val="a0"/>
    <w:rsid w:val="005A2A65"/>
  </w:style>
  <w:style w:type="character" w:customStyle="1" w:styleId="c8">
    <w:name w:val="c8"/>
    <w:basedOn w:val="a0"/>
    <w:rsid w:val="005A2A65"/>
  </w:style>
  <w:style w:type="paragraph" w:customStyle="1" w:styleId="c5">
    <w:name w:val="c5"/>
    <w:basedOn w:val="a"/>
    <w:rsid w:val="005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A2A65"/>
  </w:style>
  <w:style w:type="character" w:customStyle="1" w:styleId="c6">
    <w:name w:val="c6"/>
    <w:basedOn w:val="a0"/>
    <w:rsid w:val="005A2A65"/>
  </w:style>
  <w:style w:type="character" w:customStyle="1" w:styleId="c12">
    <w:name w:val="c12"/>
    <w:basedOn w:val="a0"/>
    <w:rsid w:val="005A2A65"/>
  </w:style>
  <w:style w:type="character" w:customStyle="1" w:styleId="c29">
    <w:name w:val="c29"/>
    <w:basedOn w:val="a0"/>
    <w:rsid w:val="005A2A65"/>
  </w:style>
  <w:style w:type="paragraph" w:styleId="a3">
    <w:name w:val="Balloon Text"/>
    <w:basedOn w:val="a"/>
    <w:link w:val="a4"/>
    <w:uiPriority w:val="99"/>
    <w:semiHidden/>
    <w:unhideWhenUsed/>
    <w:rsid w:val="0025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48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0673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06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F067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5CD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087FE0"/>
    <w:rPr>
      <w:color w:val="808080"/>
    </w:rPr>
  </w:style>
  <w:style w:type="character" w:customStyle="1" w:styleId="themetext4regcc18b">
    <w:name w:val="theme_text4_reg__cc18b"/>
    <w:basedOn w:val="a0"/>
    <w:rsid w:val="00335511"/>
  </w:style>
  <w:style w:type="paragraph" w:styleId="a9">
    <w:name w:val="Body Text"/>
    <w:basedOn w:val="a"/>
    <w:link w:val="aa"/>
    <w:uiPriority w:val="99"/>
    <w:rsid w:val="00EB2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EB2ED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A2A65"/>
  </w:style>
  <w:style w:type="character" w:customStyle="1" w:styleId="c14">
    <w:name w:val="c14"/>
    <w:basedOn w:val="a0"/>
    <w:rsid w:val="005A2A65"/>
  </w:style>
  <w:style w:type="character" w:customStyle="1" w:styleId="c7">
    <w:name w:val="c7"/>
    <w:basedOn w:val="a0"/>
    <w:rsid w:val="005A2A65"/>
  </w:style>
  <w:style w:type="character" w:customStyle="1" w:styleId="c8">
    <w:name w:val="c8"/>
    <w:basedOn w:val="a0"/>
    <w:rsid w:val="005A2A65"/>
  </w:style>
  <w:style w:type="paragraph" w:customStyle="1" w:styleId="c5">
    <w:name w:val="c5"/>
    <w:basedOn w:val="a"/>
    <w:rsid w:val="005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A2A65"/>
  </w:style>
  <w:style w:type="character" w:customStyle="1" w:styleId="c6">
    <w:name w:val="c6"/>
    <w:basedOn w:val="a0"/>
    <w:rsid w:val="005A2A65"/>
  </w:style>
  <w:style w:type="character" w:customStyle="1" w:styleId="c12">
    <w:name w:val="c12"/>
    <w:basedOn w:val="a0"/>
    <w:rsid w:val="005A2A65"/>
  </w:style>
  <w:style w:type="character" w:customStyle="1" w:styleId="c29">
    <w:name w:val="c29"/>
    <w:basedOn w:val="a0"/>
    <w:rsid w:val="005A2A65"/>
  </w:style>
  <w:style w:type="paragraph" w:styleId="a3">
    <w:name w:val="Balloon Text"/>
    <w:basedOn w:val="a"/>
    <w:link w:val="a4"/>
    <w:uiPriority w:val="99"/>
    <w:semiHidden/>
    <w:unhideWhenUsed/>
    <w:rsid w:val="0025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48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0673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06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F067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5CD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087FE0"/>
    <w:rPr>
      <w:color w:val="808080"/>
    </w:rPr>
  </w:style>
  <w:style w:type="character" w:customStyle="1" w:styleId="themetext4regcc18b">
    <w:name w:val="theme_text4_reg__cc18b"/>
    <w:basedOn w:val="a0"/>
    <w:rsid w:val="00335511"/>
  </w:style>
  <w:style w:type="paragraph" w:styleId="a9">
    <w:name w:val="Body Text"/>
    <w:basedOn w:val="a"/>
    <w:link w:val="aa"/>
    <w:uiPriority w:val="99"/>
    <w:rsid w:val="00EB2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EB2ED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g.nsc.ru/nauchnye-podrazdeleniya/tsentr-kollektivnogo-polzovaniya/metodiki-tskp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54</cp:revision>
  <dcterms:created xsi:type="dcterms:W3CDTF">2024-09-21T17:39:00Z</dcterms:created>
  <dcterms:modified xsi:type="dcterms:W3CDTF">2024-09-27T11:27:00Z</dcterms:modified>
</cp:coreProperties>
</file>